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DA07E" w14:textId="4AA536E6" w:rsidR="00781B11" w:rsidRPr="00D86A87" w:rsidRDefault="00E63E2F" w:rsidP="008D72D0">
      <w:pPr>
        <w:spacing w:after="0" w:line="360" w:lineRule="auto"/>
        <w:rPr>
          <w:rStyle w:val="Fett"/>
          <w:rFonts w:ascii="Arial" w:hAnsi="Arial" w:cs="Arial"/>
          <w:bCs w:val="0"/>
          <w:sz w:val="28"/>
          <w:szCs w:val="28"/>
        </w:rPr>
      </w:pPr>
      <w:r w:rsidRPr="00E63E2F">
        <w:rPr>
          <w:rFonts w:ascii="Arial" w:hAnsi="Arial" w:cs="Arial"/>
          <w:b/>
          <w:sz w:val="28"/>
          <w:szCs w:val="28"/>
        </w:rPr>
        <w:t xml:space="preserve">Das Ende des Tunnels ist erreicht - eMove360° Europe 2020 findet statt - Bayerische Regierung erlaubt Fachmessen ab dem 1. </w:t>
      </w:r>
      <w:r w:rsidRPr="00D86A87">
        <w:rPr>
          <w:rFonts w:ascii="Arial" w:hAnsi="Arial" w:cs="Arial"/>
          <w:b/>
          <w:sz w:val="28"/>
          <w:szCs w:val="28"/>
        </w:rPr>
        <w:t>September</w:t>
      </w:r>
      <w:r w:rsidR="008D72D0" w:rsidRPr="00D86A87">
        <w:rPr>
          <w:rFonts w:ascii="Arial" w:hAnsi="Arial" w:cs="Arial"/>
          <w:b/>
          <w:sz w:val="28"/>
          <w:szCs w:val="28"/>
        </w:rPr>
        <w:br/>
      </w:r>
    </w:p>
    <w:p w14:paraId="224CED42" w14:textId="4655DD0F" w:rsidR="008D72D0" w:rsidRDefault="00D86A87" w:rsidP="00D86A87">
      <w:pPr>
        <w:pStyle w:val="Listenabsatz"/>
        <w:numPr>
          <w:ilvl w:val="0"/>
          <w:numId w:val="22"/>
        </w:numPr>
        <w:spacing w:after="0" w:line="360" w:lineRule="auto"/>
        <w:rPr>
          <w:rFonts w:ascii="Arial" w:hAnsi="Arial" w:cs="Arial"/>
          <w:b/>
          <w:bCs/>
          <w:sz w:val="24"/>
          <w:szCs w:val="24"/>
        </w:rPr>
      </w:pPr>
      <w:r w:rsidRPr="00D86A87">
        <w:rPr>
          <w:rFonts w:ascii="Arial" w:hAnsi="Arial" w:cs="Arial"/>
          <w:b/>
          <w:bCs/>
          <w:sz w:val="24"/>
          <w:szCs w:val="24"/>
        </w:rPr>
        <w:t>eMove360 Europe 2020 findet vom 20. - 22. Oktober auf dem Gelände der Messe München statt</w:t>
      </w:r>
    </w:p>
    <w:p w14:paraId="670E607D" w14:textId="56747372" w:rsidR="00D86A87" w:rsidRPr="00D86A87" w:rsidRDefault="003012A0" w:rsidP="00D86A87">
      <w:pPr>
        <w:pStyle w:val="Listenabsatz"/>
        <w:numPr>
          <w:ilvl w:val="0"/>
          <w:numId w:val="22"/>
        </w:numPr>
        <w:spacing w:after="0" w:line="360" w:lineRule="auto"/>
        <w:rPr>
          <w:rFonts w:ascii="Arial" w:hAnsi="Arial" w:cs="Arial"/>
          <w:b/>
          <w:bCs/>
          <w:sz w:val="24"/>
          <w:szCs w:val="24"/>
        </w:rPr>
      </w:pPr>
      <w:r w:rsidRPr="003012A0">
        <w:rPr>
          <w:rFonts w:ascii="Arial" w:hAnsi="Arial" w:cs="Arial"/>
          <w:b/>
          <w:bCs/>
          <w:sz w:val="24"/>
          <w:szCs w:val="24"/>
        </w:rPr>
        <w:t>Die Bayerische Staatsregierung gibt bekannt, dass Fachmessen ab dem 1. September wieder durchgeführt werden können.</w:t>
      </w:r>
    </w:p>
    <w:p w14:paraId="014213D8" w14:textId="77777777" w:rsidR="00D86A87" w:rsidRPr="00D86A87" w:rsidRDefault="00D86A87" w:rsidP="008D72D0">
      <w:pPr>
        <w:spacing w:after="0" w:line="360" w:lineRule="auto"/>
        <w:rPr>
          <w:rFonts w:ascii="Arial" w:eastAsia="Times New Roman" w:hAnsi="Arial" w:cs="Arial"/>
          <w:lang w:eastAsia="de-DE"/>
        </w:rPr>
      </w:pPr>
    </w:p>
    <w:p w14:paraId="5AA83930" w14:textId="4F5E5959" w:rsidR="00742E27" w:rsidRPr="006D2A56" w:rsidRDefault="00742E27" w:rsidP="006D2A56">
      <w:pPr>
        <w:pStyle w:val="StandardWeb"/>
        <w:spacing w:before="0" w:beforeAutospacing="0" w:after="160" w:afterAutospacing="0" w:line="360" w:lineRule="auto"/>
        <w:rPr>
          <w:rFonts w:ascii="Arial" w:hAnsi="Arial" w:cs="Arial"/>
          <w:sz w:val="22"/>
          <w:szCs w:val="22"/>
        </w:rPr>
      </w:pPr>
      <w:r w:rsidRPr="006D2A56">
        <w:rPr>
          <w:rFonts w:ascii="Arial" w:hAnsi="Arial" w:cs="Arial"/>
          <w:sz w:val="22"/>
          <w:szCs w:val="22"/>
        </w:rPr>
        <w:t xml:space="preserve">München, </w:t>
      </w:r>
      <w:r w:rsidR="00CE5C49">
        <w:rPr>
          <w:rFonts w:ascii="Arial" w:hAnsi="Arial" w:cs="Arial"/>
          <w:sz w:val="22"/>
          <w:szCs w:val="22"/>
        </w:rPr>
        <w:t>Juni</w:t>
      </w:r>
      <w:r w:rsidRPr="006D2A56">
        <w:rPr>
          <w:rFonts w:ascii="Arial" w:hAnsi="Arial" w:cs="Arial"/>
          <w:sz w:val="22"/>
          <w:szCs w:val="22"/>
        </w:rPr>
        <w:t xml:space="preserve"> 2020 – Die eMove360° Europe 2020 – Internationale Fachmesse für Mobilität 4.0 – elektrisch – vernetzt – autonom findet nun sicher vom 20.-22. Oktober auf dem Gelände der Messe München statt. Robert Metzger, Geschäftsführer von MunichExpo und Veranstalter der internationalen Leitmesse für die Neue Mobilität "Jetzt bin ich mir sicher, die Messe findet dieses Jahr statt".</w:t>
      </w:r>
    </w:p>
    <w:p w14:paraId="02A6CC45" w14:textId="77777777" w:rsidR="00742E27" w:rsidRPr="006D2A56" w:rsidRDefault="00742E27" w:rsidP="006D2A56">
      <w:pPr>
        <w:pStyle w:val="StandardWeb"/>
        <w:spacing w:before="0" w:beforeAutospacing="0" w:after="160" w:afterAutospacing="0" w:line="360" w:lineRule="auto"/>
        <w:rPr>
          <w:rFonts w:ascii="Arial" w:hAnsi="Arial" w:cs="Arial"/>
          <w:sz w:val="22"/>
          <w:szCs w:val="22"/>
        </w:rPr>
      </w:pPr>
      <w:r w:rsidRPr="006D2A56">
        <w:rPr>
          <w:rFonts w:ascii="Arial" w:hAnsi="Arial" w:cs="Arial"/>
          <w:sz w:val="22"/>
          <w:szCs w:val="22"/>
        </w:rPr>
        <w:t xml:space="preserve">Die Maßnahmen zum Schutz vor der Ausbreitung des Corona-Virus treffen die Messewirtschaft und damit die Aussteller in diesem Jahr sehr hart. Alle Frühjahrs- und Sommerveranstaltungen mussten abgesagt oder verschoben werden. Aber jetzt ist das Ende des Tunnels erreicht. Die Bayerische Staatsregierung hat in einer Pressemitteilung vom 26.05.2020 </w:t>
      </w:r>
      <w:hyperlink r:id="rId11" w:history="1">
        <w:r w:rsidRPr="006D2A56">
          <w:rPr>
            <w:rStyle w:val="Hyperlink"/>
            <w:rFonts w:ascii="Arial" w:hAnsi="Arial" w:cs="Arial"/>
            <w:sz w:val="22"/>
            <w:szCs w:val="22"/>
          </w:rPr>
          <w:t>https://www.stmwi.bayern.de/presse/pressemeldungen/pressemeldung/pm/43483/</w:t>
        </w:r>
      </w:hyperlink>
      <w:r w:rsidRPr="006D2A56">
        <w:rPr>
          <w:rFonts w:ascii="Arial" w:hAnsi="Arial" w:cs="Arial"/>
          <w:sz w:val="22"/>
          <w:szCs w:val="22"/>
        </w:rPr>
        <w:t xml:space="preserve"> bekannt gegeben, dass Fachmessen ab dem 1. September 2020 wieder stattfinden dürfen.</w:t>
      </w:r>
    </w:p>
    <w:p w14:paraId="4AB11E21" w14:textId="48B45D45" w:rsidR="00742E27" w:rsidRPr="00201391" w:rsidRDefault="00742E27" w:rsidP="00201391">
      <w:pPr>
        <w:pStyle w:val="StandardWeb"/>
        <w:spacing w:before="0" w:beforeAutospacing="0" w:after="160" w:afterAutospacing="0" w:line="360" w:lineRule="auto"/>
        <w:rPr>
          <w:rFonts w:ascii="Arial" w:hAnsi="Arial" w:cs="Arial"/>
          <w:sz w:val="22"/>
          <w:szCs w:val="22"/>
        </w:rPr>
      </w:pPr>
      <w:r w:rsidRPr="006D2A56">
        <w:rPr>
          <w:rFonts w:ascii="Arial" w:hAnsi="Arial" w:cs="Arial"/>
          <w:sz w:val="22"/>
          <w:szCs w:val="22"/>
        </w:rPr>
        <w:t xml:space="preserve">Aber die eMove360 ist auch für den schlimmsten Fall einer zweiten Corona-Welle im Herbst vorbereitet. "Sollte jedoch der Worst Case eintreten, dass die Messe in diesem Jahr nicht mehr durchgeführt werden kann, haben wir eine Regelung gefunden, die unsere Aussteller vor finanziellen Verlusten schützt. Gesetzlich müssten in einem Fall von Höherer Gewalt – wie etwa eine Absage aufgrund eines Veranstaltungsverbots – alle Aussteller für ihre bestellten Stände zahlen und hätten den vollen Verlust zu tragen. Wir werden jedoch in diesem </w:t>
      </w:r>
      <w:r w:rsidRPr="006D2A56">
        <w:rPr>
          <w:rFonts w:ascii="Arial" w:hAnsi="Arial" w:cs="Arial"/>
          <w:sz w:val="22"/>
          <w:szCs w:val="22"/>
        </w:rPr>
        <w:lastRenderedPageBreak/>
        <w:t>unwahrscheinlichen Fall die diesjährige Messe auf den vorgesehenen Termin für das kommende Jahr (26.-28. Oktober 2021) verschieben. Alle für 2020 gebuchten Stände inklusive der Beteiligungsentgelte werden dann auf die Messe 2021 übertragen." sagt Robert Metzger.</w:t>
      </w:r>
      <w:r w:rsidR="00201391">
        <w:rPr>
          <w:rFonts w:ascii="Arial" w:hAnsi="Arial" w:cs="Arial"/>
          <w:sz w:val="22"/>
          <w:szCs w:val="22"/>
        </w:rPr>
        <w:br/>
      </w:r>
      <w:r w:rsidR="00201391">
        <w:rPr>
          <w:rFonts w:ascii="Arial" w:hAnsi="Arial" w:cs="Arial"/>
          <w:sz w:val="22"/>
          <w:szCs w:val="22"/>
        </w:rPr>
        <w:br/>
      </w:r>
      <w:r w:rsidR="00201391" w:rsidRPr="00A30A3B">
        <w:rPr>
          <w:rFonts w:ascii="Arial" w:hAnsi="Arial" w:cs="Arial"/>
          <w:sz w:val="22"/>
          <w:szCs w:val="22"/>
        </w:rPr>
        <w:t xml:space="preserve">Auch der bisherige Anmeldestand und die Tatsache, dass </w:t>
      </w:r>
      <w:r w:rsidR="005174E0" w:rsidRPr="00A30A3B">
        <w:rPr>
          <w:rFonts w:ascii="Arial" w:hAnsi="Arial" w:cs="Arial"/>
          <w:sz w:val="22"/>
          <w:szCs w:val="22"/>
        </w:rPr>
        <w:t xml:space="preserve">nach einer kurzen ruhigeren Phase </w:t>
      </w:r>
      <w:r w:rsidR="00FA6122" w:rsidRPr="00A30A3B">
        <w:rPr>
          <w:rFonts w:ascii="Arial" w:hAnsi="Arial" w:cs="Arial"/>
          <w:sz w:val="22"/>
          <w:szCs w:val="22"/>
        </w:rPr>
        <w:t xml:space="preserve">wieder eine starke Nachfrage nach Messeständen </w:t>
      </w:r>
      <w:r w:rsidR="005A7B9C" w:rsidRPr="00A30A3B">
        <w:rPr>
          <w:rFonts w:ascii="Arial" w:hAnsi="Arial" w:cs="Arial"/>
          <w:sz w:val="22"/>
          <w:szCs w:val="22"/>
        </w:rPr>
        <w:t xml:space="preserve">entsteht, zeigt die Zuversicht der Mobilitätsindustrie. </w:t>
      </w:r>
      <w:r w:rsidR="002E25FF" w:rsidRPr="00A30A3B">
        <w:rPr>
          <w:rFonts w:ascii="Arial" w:hAnsi="Arial" w:cs="Arial"/>
          <w:sz w:val="22"/>
          <w:szCs w:val="22"/>
        </w:rPr>
        <w:t xml:space="preserve">Allein in der letzten Zeit haben u.A. folgende Firmen </w:t>
      </w:r>
      <w:r w:rsidR="00904AF3" w:rsidRPr="00A30A3B">
        <w:rPr>
          <w:rFonts w:ascii="Arial" w:hAnsi="Arial" w:cs="Arial"/>
          <w:sz w:val="22"/>
          <w:szCs w:val="22"/>
        </w:rPr>
        <w:t xml:space="preserve">neu angemeldet: </w:t>
      </w:r>
      <w:r w:rsidR="00EB41DB" w:rsidRPr="00A30A3B">
        <w:rPr>
          <w:rFonts w:ascii="Arial" w:hAnsi="Arial" w:cs="Arial"/>
          <w:sz w:val="22"/>
          <w:szCs w:val="22"/>
        </w:rPr>
        <w:t xml:space="preserve">Deltrix, Silver Atena, </w:t>
      </w:r>
      <w:r w:rsidR="00DA0242" w:rsidRPr="00A30A3B">
        <w:rPr>
          <w:rFonts w:ascii="Arial" w:hAnsi="Arial" w:cs="Arial"/>
          <w:sz w:val="22"/>
          <w:szCs w:val="22"/>
        </w:rPr>
        <w:t xml:space="preserve">Metz, </w:t>
      </w:r>
      <w:r w:rsidR="00C32CA8" w:rsidRPr="00A30A3B">
        <w:rPr>
          <w:rFonts w:ascii="Arial" w:hAnsi="Arial" w:cs="Arial"/>
          <w:color w:val="000000"/>
          <w:sz w:val="22"/>
          <w:szCs w:val="22"/>
          <w:shd w:val="clear" w:color="auto" w:fill="FFFFFF"/>
        </w:rPr>
        <w:t>Uniper, Omexom, Phylion Battery, Engie, Cornerstone EV, IABG und INTIS.</w:t>
      </w:r>
      <w:r>
        <w:t> </w:t>
      </w:r>
    </w:p>
    <w:p w14:paraId="34E2B322" w14:textId="77777777" w:rsidR="00FA6F70" w:rsidRDefault="00FA6F70" w:rsidP="00AE1F57">
      <w:pPr>
        <w:pStyle w:val="Default"/>
        <w:jc w:val="both"/>
        <w:rPr>
          <w:rStyle w:val="Fett"/>
          <w:rFonts w:ascii="Arial" w:hAnsi="Arial" w:cs="Arial"/>
          <w:sz w:val="20"/>
          <w:szCs w:val="20"/>
        </w:rPr>
      </w:pPr>
    </w:p>
    <w:p w14:paraId="09D333B0" w14:textId="77777777" w:rsidR="00FA6F70" w:rsidRDefault="00FA6F70" w:rsidP="00AE1F57">
      <w:pPr>
        <w:pStyle w:val="Default"/>
        <w:jc w:val="both"/>
        <w:rPr>
          <w:rStyle w:val="Fett"/>
          <w:rFonts w:ascii="Arial" w:hAnsi="Arial" w:cs="Arial"/>
          <w:sz w:val="20"/>
          <w:szCs w:val="20"/>
        </w:rPr>
      </w:pPr>
    </w:p>
    <w:p w14:paraId="735BC00B" w14:textId="77777777" w:rsidR="00FA6F70" w:rsidRDefault="00FA6F70" w:rsidP="00AE1F57">
      <w:pPr>
        <w:pStyle w:val="Default"/>
        <w:jc w:val="both"/>
        <w:rPr>
          <w:rStyle w:val="Fett"/>
          <w:rFonts w:ascii="Arial" w:hAnsi="Arial" w:cs="Arial"/>
          <w:sz w:val="20"/>
          <w:szCs w:val="20"/>
        </w:rPr>
      </w:pPr>
    </w:p>
    <w:p w14:paraId="28CC6732" w14:textId="77777777" w:rsidR="00FA6F70" w:rsidRDefault="00FA6F70" w:rsidP="00AE1F57">
      <w:pPr>
        <w:pStyle w:val="Default"/>
        <w:jc w:val="both"/>
        <w:rPr>
          <w:rStyle w:val="Fett"/>
          <w:rFonts w:ascii="Arial" w:hAnsi="Arial" w:cs="Arial"/>
          <w:sz w:val="20"/>
          <w:szCs w:val="20"/>
        </w:rPr>
      </w:pPr>
    </w:p>
    <w:p w14:paraId="3B48E5BE" w14:textId="77777777" w:rsidR="00FA6F70" w:rsidRDefault="00FA6F70" w:rsidP="00AE1F57">
      <w:pPr>
        <w:pStyle w:val="Default"/>
        <w:jc w:val="both"/>
        <w:rPr>
          <w:rStyle w:val="Fett"/>
          <w:rFonts w:ascii="Arial" w:hAnsi="Arial" w:cs="Arial"/>
          <w:sz w:val="20"/>
          <w:szCs w:val="20"/>
        </w:rPr>
      </w:pPr>
    </w:p>
    <w:p w14:paraId="505F4CD9" w14:textId="77777777" w:rsidR="00FA6F70" w:rsidRDefault="00FA6F70" w:rsidP="00AE1F57">
      <w:pPr>
        <w:pStyle w:val="Default"/>
        <w:jc w:val="both"/>
        <w:rPr>
          <w:rStyle w:val="Fett"/>
          <w:rFonts w:ascii="Arial" w:hAnsi="Arial" w:cs="Arial"/>
          <w:sz w:val="20"/>
          <w:szCs w:val="20"/>
        </w:rPr>
      </w:pPr>
    </w:p>
    <w:p w14:paraId="63308B60" w14:textId="77777777" w:rsidR="00FA6F70" w:rsidRDefault="00FA6F70" w:rsidP="00AE1F57">
      <w:pPr>
        <w:pStyle w:val="Default"/>
        <w:jc w:val="both"/>
        <w:rPr>
          <w:rStyle w:val="Fett"/>
          <w:rFonts w:ascii="Arial" w:hAnsi="Arial" w:cs="Arial"/>
          <w:sz w:val="20"/>
          <w:szCs w:val="20"/>
        </w:rPr>
      </w:pPr>
    </w:p>
    <w:p w14:paraId="188F455F" w14:textId="73140C80" w:rsidR="00AE1F57" w:rsidRDefault="00AE1F57" w:rsidP="00AE1F57">
      <w:pPr>
        <w:pStyle w:val="Default"/>
        <w:jc w:val="both"/>
        <w:rPr>
          <w:rStyle w:val="Fett"/>
          <w:rFonts w:ascii="Arial" w:hAnsi="Arial" w:cs="Arial"/>
          <w:sz w:val="20"/>
          <w:szCs w:val="20"/>
        </w:rPr>
      </w:pPr>
      <w:bookmarkStart w:id="0" w:name="_GoBack"/>
      <w:bookmarkEnd w:id="0"/>
      <w:r w:rsidRPr="00D0786A">
        <w:rPr>
          <w:rStyle w:val="Fett"/>
          <w:rFonts w:ascii="Arial" w:hAnsi="Arial" w:cs="Arial"/>
          <w:sz w:val="20"/>
          <w:szCs w:val="20"/>
        </w:rPr>
        <w:t>Über die eMove360°</w:t>
      </w:r>
    </w:p>
    <w:p w14:paraId="4B651D76" w14:textId="77777777" w:rsidR="00AE1F57" w:rsidRDefault="00AE1F57" w:rsidP="00AE1F57">
      <w:pPr>
        <w:pStyle w:val="Default"/>
        <w:jc w:val="both"/>
        <w:rPr>
          <w:rFonts w:ascii="Arial" w:hAnsi="Arial" w:cs="Arial"/>
          <w:sz w:val="20"/>
          <w:szCs w:val="20"/>
        </w:rPr>
      </w:pPr>
    </w:p>
    <w:p w14:paraId="01280A71" w14:textId="39A34424" w:rsidR="00AE1F57" w:rsidRDefault="00AE1F57" w:rsidP="00AE1F57">
      <w:pPr>
        <w:pStyle w:val="Default"/>
        <w:jc w:val="both"/>
        <w:rPr>
          <w:rFonts w:ascii="Arial" w:hAnsi="Arial" w:cs="Arial"/>
          <w:sz w:val="20"/>
          <w:szCs w:val="20"/>
        </w:rPr>
      </w:pPr>
      <w:r w:rsidRPr="00D0786A">
        <w:rPr>
          <w:rFonts w:ascii="Arial" w:hAnsi="Arial" w:cs="Arial"/>
          <w:sz w:val="20"/>
          <w:szCs w:val="20"/>
        </w:rPr>
        <w:t>Die eMove360° Europe 20</w:t>
      </w:r>
      <w:r>
        <w:rPr>
          <w:rFonts w:ascii="Arial" w:hAnsi="Arial" w:cs="Arial"/>
          <w:sz w:val="20"/>
          <w:szCs w:val="20"/>
        </w:rPr>
        <w:t>20</w:t>
      </w:r>
      <w:r w:rsidRPr="00D0786A">
        <w:rPr>
          <w:rFonts w:ascii="Arial" w:hAnsi="Arial" w:cs="Arial"/>
          <w:sz w:val="20"/>
          <w:szCs w:val="20"/>
        </w:rPr>
        <w:t xml:space="preserve"> (</w:t>
      </w:r>
      <w:r>
        <w:rPr>
          <w:rFonts w:ascii="Arial" w:hAnsi="Arial" w:cs="Arial"/>
          <w:sz w:val="20"/>
          <w:szCs w:val="20"/>
        </w:rPr>
        <w:t>20</w:t>
      </w:r>
      <w:r w:rsidRPr="00D0786A">
        <w:rPr>
          <w:rFonts w:ascii="Arial" w:hAnsi="Arial" w:cs="Arial"/>
          <w:sz w:val="20"/>
          <w:szCs w:val="20"/>
        </w:rPr>
        <w:t>.-</w:t>
      </w:r>
      <w:r>
        <w:rPr>
          <w:rFonts w:ascii="Arial" w:hAnsi="Arial" w:cs="Arial"/>
          <w:sz w:val="20"/>
          <w:szCs w:val="20"/>
        </w:rPr>
        <w:t>22</w:t>
      </w:r>
      <w:r w:rsidRPr="00D0786A">
        <w:rPr>
          <w:rFonts w:ascii="Arial" w:hAnsi="Arial" w:cs="Arial"/>
          <w:sz w:val="20"/>
          <w:szCs w:val="20"/>
        </w:rPr>
        <w:t>. Oktober 20</w:t>
      </w:r>
      <w:r>
        <w:rPr>
          <w:rFonts w:ascii="Arial" w:hAnsi="Arial" w:cs="Arial"/>
          <w:sz w:val="20"/>
          <w:szCs w:val="20"/>
        </w:rPr>
        <w:t>20</w:t>
      </w:r>
      <w:r w:rsidRPr="00D0786A">
        <w:rPr>
          <w:rFonts w:ascii="Arial" w:hAnsi="Arial" w:cs="Arial"/>
          <w:sz w:val="20"/>
          <w:szCs w:val="20"/>
        </w:rPr>
        <w:t xml:space="preserve">, Messe München), internationale Fachmesse für Mobilität 4.0 – elektrisch – vernetzt – autonom ist die </w:t>
      </w:r>
      <w:r>
        <w:rPr>
          <w:rFonts w:ascii="Arial" w:hAnsi="Arial" w:cs="Arial"/>
          <w:sz w:val="20"/>
          <w:szCs w:val="20"/>
        </w:rPr>
        <w:t xml:space="preserve">führende Messe und Festival </w:t>
      </w:r>
      <w:r w:rsidRPr="00D0786A">
        <w:rPr>
          <w:rFonts w:ascii="Arial" w:hAnsi="Arial" w:cs="Arial"/>
          <w:sz w:val="20"/>
          <w:szCs w:val="20"/>
        </w:rPr>
        <w:t>für Elektromobilität und Vernetztes &amp; Autonomes Fahren. Sie widmet sich ebenso nachhaltigen Mobilitätslösungen wie Car-Sharing und intermodale</w:t>
      </w:r>
      <w:r>
        <w:rPr>
          <w:rFonts w:ascii="Arial" w:hAnsi="Arial" w:cs="Arial"/>
          <w:sz w:val="20"/>
          <w:szCs w:val="20"/>
        </w:rPr>
        <w:t>r</w:t>
      </w:r>
      <w:r w:rsidRPr="00D0786A">
        <w:rPr>
          <w:rFonts w:ascii="Arial" w:hAnsi="Arial" w:cs="Arial"/>
          <w:sz w:val="20"/>
          <w:szCs w:val="20"/>
        </w:rPr>
        <w:t xml:space="preserve"> Mobilität. Mit ihren verschiedenen Plattformen – die Messe als jährlicher Branchen-Treffpunkt, der eMove360° Award sowie der MATERIALICA Award, das eMove360°-Magazin mit Online-News-Portal, die eMove360° Conferences sowie der eMove360° Club</w:t>
      </w:r>
      <w:r w:rsidR="00A92A75">
        <w:rPr>
          <w:rFonts w:ascii="Arial" w:hAnsi="Arial" w:cs="Arial"/>
          <w:sz w:val="20"/>
          <w:szCs w:val="20"/>
        </w:rPr>
        <w:t xml:space="preserve"> und App</w:t>
      </w:r>
      <w:r>
        <w:rPr>
          <w:rFonts w:ascii="Arial" w:hAnsi="Arial" w:cs="Arial"/>
          <w:sz w:val="20"/>
          <w:szCs w:val="20"/>
        </w:rPr>
        <w:t>,</w:t>
      </w:r>
      <w:r w:rsidRPr="00D0786A">
        <w:rPr>
          <w:rFonts w:ascii="Arial" w:hAnsi="Arial" w:cs="Arial"/>
          <w:sz w:val="20"/>
          <w:szCs w:val="20"/>
        </w:rPr>
        <w:t xml:space="preserve"> </w:t>
      </w:r>
      <w:r>
        <w:rPr>
          <w:rFonts w:ascii="Arial" w:hAnsi="Arial" w:cs="Arial"/>
          <w:sz w:val="20"/>
          <w:szCs w:val="20"/>
        </w:rPr>
        <w:t>den</w:t>
      </w:r>
      <w:r w:rsidRPr="00D0786A">
        <w:rPr>
          <w:rFonts w:ascii="Arial" w:hAnsi="Arial" w:cs="Arial"/>
          <w:sz w:val="20"/>
          <w:szCs w:val="20"/>
        </w:rPr>
        <w:t xml:space="preserve"> eMonday Netzwerkveranstaltungen</w:t>
      </w:r>
      <w:r>
        <w:rPr>
          <w:rFonts w:ascii="Arial" w:hAnsi="Arial" w:cs="Arial"/>
          <w:sz w:val="20"/>
          <w:szCs w:val="20"/>
        </w:rPr>
        <w:t xml:space="preserve"> und dem eMove360 Electrified Music Festival</w:t>
      </w:r>
      <w:r w:rsidRPr="00D0786A">
        <w:rPr>
          <w:rFonts w:ascii="Arial" w:hAnsi="Arial" w:cs="Arial"/>
          <w:sz w:val="20"/>
          <w:szCs w:val="20"/>
        </w:rPr>
        <w:t xml:space="preserve"> – versteht sich eMove360° als Dachmarke der Neuen Mobilität und internationaler Marktplatz, der Angebot und Nachfrage auf globaler Ebene zusammenbringt.</w:t>
      </w:r>
      <w:r>
        <w:rPr>
          <w:rFonts w:ascii="Arial" w:hAnsi="Arial" w:cs="Arial"/>
          <w:sz w:val="20"/>
          <w:szCs w:val="20"/>
        </w:rPr>
        <w:t xml:space="preserve"> </w:t>
      </w:r>
      <w:r w:rsidRPr="001270CC">
        <w:rPr>
          <w:rFonts w:ascii="Arial" w:hAnsi="Arial" w:cs="Arial"/>
          <w:sz w:val="20"/>
          <w:szCs w:val="20"/>
        </w:rPr>
        <w:t>Mit der erstmalig ausgerichteten eMove360° ASIA 2019, die in Zusammenarbeit mit der JEC World und der Korean Electric Vehicle Association (KEVA) von 13.-15. November 2019 auf dem COEX-Messegelände in der südkoreanischen Hauptstadt Seoul statt</w:t>
      </w:r>
      <w:r>
        <w:rPr>
          <w:rFonts w:ascii="Arial" w:hAnsi="Arial" w:cs="Arial"/>
          <w:sz w:val="20"/>
          <w:szCs w:val="20"/>
        </w:rPr>
        <w:t>ge</w:t>
      </w:r>
      <w:r w:rsidRPr="001270CC">
        <w:rPr>
          <w:rFonts w:ascii="Arial" w:hAnsi="Arial" w:cs="Arial"/>
          <w:sz w:val="20"/>
          <w:szCs w:val="20"/>
        </w:rPr>
        <w:t>f</w:t>
      </w:r>
      <w:r>
        <w:rPr>
          <w:rFonts w:ascii="Arial" w:hAnsi="Arial" w:cs="Arial"/>
          <w:sz w:val="20"/>
          <w:szCs w:val="20"/>
        </w:rPr>
        <w:t>u</w:t>
      </w:r>
      <w:r w:rsidRPr="001270CC">
        <w:rPr>
          <w:rFonts w:ascii="Arial" w:hAnsi="Arial" w:cs="Arial"/>
          <w:sz w:val="20"/>
          <w:szCs w:val="20"/>
        </w:rPr>
        <w:t>nde</w:t>
      </w:r>
      <w:r>
        <w:rPr>
          <w:rFonts w:ascii="Arial" w:hAnsi="Arial" w:cs="Arial"/>
          <w:sz w:val="20"/>
          <w:szCs w:val="20"/>
        </w:rPr>
        <w:t>n ha</w:t>
      </w:r>
      <w:r w:rsidRPr="001270CC">
        <w:rPr>
          <w:rFonts w:ascii="Arial" w:hAnsi="Arial" w:cs="Arial"/>
          <w:sz w:val="20"/>
          <w:szCs w:val="20"/>
        </w:rPr>
        <w:t>t, baut die eMove360° ihre internationale Führungsrolle weiter aus.</w:t>
      </w:r>
    </w:p>
    <w:p w14:paraId="78254AF8" w14:textId="77777777" w:rsidR="00AE1F57" w:rsidRPr="00D0786A" w:rsidRDefault="00AE1F57" w:rsidP="00AE1F57">
      <w:pPr>
        <w:pStyle w:val="Default"/>
        <w:jc w:val="both"/>
        <w:rPr>
          <w:rFonts w:ascii="Arial" w:hAnsi="Arial" w:cs="Arial"/>
          <w:sz w:val="20"/>
          <w:szCs w:val="20"/>
        </w:rPr>
      </w:pPr>
      <w:r w:rsidRPr="00C32CA8">
        <w:rPr>
          <w:rFonts w:ascii="Arial" w:hAnsi="Arial" w:cs="Arial"/>
          <w:sz w:val="20"/>
          <w:szCs w:val="20"/>
          <w:lang w:val="en-US"/>
        </w:rPr>
        <w:br/>
      </w:r>
      <w:r w:rsidRPr="00D0786A">
        <w:rPr>
          <w:rFonts w:ascii="Arial" w:hAnsi="Arial" w:cs="Arial"/>
          <w:sz w:val="20"/>
          <w:szCs w:val="20"/>
          <w:lang w:val="en-US"/>
        </w:rPr>
        <w:t xml:space="preserve">Die Messe-Schwerpunkte sind: Vehicles (electric, connected, autonomous), Charging &amp; Energy, Infotainment &amp; Connectivity, Automated Driving &amp; Electronics, Battery &amp; Powertrain, Mobility Concepts &amp; Services, Urban &amp; Mobile Design, Materials &amp; Engineering. </w:t>
      </w:r>
      <w:r w:rsidRPr="00D0786A">
        <w:rPr>
          <w:rFonts w:ascii="Arial" w:hAnsi="Arial" w:cs="Arial"/>
          <w:sz w:val="20"/>
          <w:szCs w:val="20"/>
        </w:rPr>
        <w:t>Etwa 30 Prozent internationaler Besucheranteil sowie rund 40 Prozent der etwa 300 Aussteller mit einem Firmensitz außerhalb Deutschland</w:t>
      </w:r>
      <w:r>
        <w:rPr>
          <w:rFonts w:ascii="Arial" w:hAnsi="Arial" w:cs="Arial"/>
          <w:sz w:val="20"/>
          <w:szCs w:val="20"/>
        </w:rPr>
        <w:t>s</w:t>
      </w:r>
      <w:r w:rsidRPr="00D0786A">
        <w:rPr>
          <w:rFonts w:ascii="Arial" w:hAnsi="Arial" w:cs="Arial"/>
          <w:sz w:val="20"/>
          <w:szCs w:val="20"/>
        </w:rPr>
        <w:t xml:space="preserve"> untermauern die internationale Führungsrolle der eMove360° für die Mobilität der Zukunft. Besucherzielgruppe der Messe sind Entwickler, Designer und IT-Experten der großen OEM und TIER1-Zulieferer, sowie Käufer und Anwender, etwa Flottenmanager, Entscheider in Städten, Gemeinden, Hotels &amp; Touristik und Dienstleister.</w:t>
      </w:r>
      <w:r w:rsidRPr="00D0786A">
        <w:rPr>
          <w:rFonts w:ascii="Arial" w:hAnsi="Arial" w:cs="Arial"/>
          <w:sz w:val="20"/>
          <w:szCs w:val="20"/>
        </w:rPr>
        <w:br/>
      </w:r>
    </w:p>
    <w:p w14:paraId="49B9F598" w14:textId="77777777" w:rsidR="00AE1F57" w:rsidRDefault="00AE1F57" w:rsidP="00AE1F57">
      <w:pPr>
        <w:pStyle w:val="Default"/>
        <w:jc w:val="both"/>
        <w:rPr>
          <w:rStyle w:val="Fett"/>
          <w:rFonts w:ascii="Arial" w:hAnsi="Arial" w:cs="Arial"/>
        </w:rPr>
      </w:pPr>
      <w:r w:rsidRPr="00D0786A">
        <w:rPr>
          <w:rFonts w:ascii="Arial" w:hAnsi="Arial" w:cs="Arial"/>
          <w:sz w:val="20"/>
          <w:szCs w:val="20"/>
        </w:rPr>
        <w:t xml:space="preserve">Weitere Informationen unter </w:t>
      </w:r>
      <w:hyperlink r:id="rId12" w:history="1">
        <w:r w:rsidRPr="00D0786A">
          <w:rPr>
            <w:rStyle w:val="Hyperlink"/>
            <w:rFonts w:ascii="Arial" w:hAnsi="Arial" w:cs="Arial"/>
            <w:sz w:val="20"/>
            <w:szCs w:val="20"/>
          </w:rPr>
          <w:t>https://www.emove360.com</w:t>
        </w:r>
      </w:hyperlink>
    </w:p>
    <w:p w14:paraId="7E0FA401" w14:textId="77777777" w:rsidR="00AE1F57" w:rsidRDefault="00AE1F57" w:rsidP="00AE1F57">
      <w:pPr>
        <w:pStyle w:val="Default"/>
        <w:jc w:val="both"/>
        <w:rPr>
          <w:rStyle w:val="Fett"/>
          <w:rFonts w:ascii="Arial" w:hAnsi="Arial" w:cs="Arial"/>
          <w:sz w:val="22"/>
          <w:szCs w:val="22"/>
        </w:rPr>
      </w:pPr>
    </w:p>
    <w:p w14:paraId="3913A7C2" w14:textId="77777777" w:rsidR="00AE1F57" w:rsidRPr="001F5F11" w:rsidRDefault="00AE1F57" w:rsidP="00AE1F57">
      <w:pPr>
        <w:pStyle w:val="Default"/>
        <w:jc w:val="both"/>
        <w:rPr>
          <w:rFonts w:ascii="Arial" w:eastAsia="Times New Roman" w:hAnsi="Arial" w:cs="Arial"/>
          <w:sz w:val="22"/>
          <w:szCs w:val="22"/>
        </w:rPr>
      </w:pPr>
      <w:r w:rsidRPr="001F5F11">
        <w:rPr>
          <w:rStyle w:val="Fett"/>
          <w:rFonts w:ascii="Arial" w:hAnsi="Arial" w:cs="Arial"/>
          <w:sz w:val="22"/>
          <w:szCs w:val="22"/>
        </w:rPr>
        <w:lastRenderedPageBreak/>
        <w:t>Pressekontakt</w:t>
      </w:r>
    </w:p>
    <w:p w14:paraId="42179ECF" w14:textId="3186B54F" w:rsidR="00AE1F57" w:rsidRPr="00C32CA8" w:rsidRDefault="00AE1F57" w:rsidP="00AE1F57">
      <w:pPr>
        <w:pStyle w:val="Default"/>
        <w:jc w:val="both"/>
        <w:rPr>
          <w:rFonts w:ascii="Arial" w:eastAsia="Times New Roman" w:hAnsi="Arial" w:cs="Arial"/>
          <w:sz w:val="22"/>
          <w:szCs w:val="22"/>
        </w:rPr>
      </w:pPr>
      <w:r w:rsidRPr="00C32CA8">
        <w:rPr>
          <w:rFonts w:ascii="Arial" w:eastAsia="Times New Roman" w:hAnsi="Arial" w:cs="Arial"/>
          <w:sz w:val="22"/>
          <w:szCs w:val="22"/>
        </w:rPr>
        <w:t>Robert Metzger</w:t>
      </w:r>
    </w:p>
    <w:p w14:paraId="1F34432B" w14:textId="5D509079" w:rsidR="00AE1F57" w:rsidRPr="00C32CA8" w:rsidRDefault="00AE1F57" w:rsidP="00AE1F57">
      <w:pPr>
        <w:pStyle w:val="Default"/>
        <w:jc w:val="both"/>
        <w:rPr>
          <w:rFonts w:ascii="Arial" w:eastAsia="Times New Roman" w:hAnsi="Arial" w:cs="Arial"/>
          <w:sz w:val="22"/>
          <w:szCs w:val="22"/>
        </w:rPr>
      </w:pPr>
      <w:r w:rsidRPr="00C32CA8">
        <w:rPr>
          <w:rFonts w:ascii="Arial" w:eastAsia="Times New Roman" w:hAnsi="Arial" w:cs="Arial"/>
          <w:sz w:val="22"/>
          <w:szCs w:val="22"/>
        </w:rPr>
        <w:t>CEO &amp; Publisher </w:t>
      </w:r>
    </w:p>
    <w:p w14:paraId="3301858A" w14:textId="0EA049FB" w:rsidR="00AE1F57" w:rsidRPr="00C32CA8" w:rsidRDefault="00AE1F57" w:rsidP="00AE1F57">
      <w:pPr>
        <w:pStyle w:val="Default"/>
        <w:jc w:val="both"/>
        <w:rPr>
          <w:rFonts w:ascii="Arial" w:eastAsia="Times New Roman" w:hAnsi="Arial" w:cs="Arial"/>
          <w:sz w:val="22"/>
          <w:szCs w:val="22"/>
        </w:rPr>
      </w:pPr>
      <w:r w:rsidRPr="00C32CA8">
        <w:rPr>
          <w:rFonts w:ascii="Arial" w:eastAsia="Times New Roman" w:hAnsi="Arial" w:cs="Arial"/>
          <w:sz w:val="22"/>
          <w:szCs w:val="22"/>
        </w:rPr>
        <w:t>Tel.: +49 (89) 322991-11 </w:t>
      </w:r>
    </w:p>
    <w:p w14:paraId="5C6CCC75" w14:textId="7D880974" w:rsidR="00AE1F57" w:rsidRPr="00C32CA8" w:rsidRDefault="00AE1F57" w:rsidP="00AE1F57">
      <w:pPr>
        <w:pStyle w:val="Default"/>
        <w:jc w:val="both"/>
        <w:rPr>
          <w:rFonts w:ascii="Arial" w:eastAsia="Times New Roman" w:hAnsi="Arial" w:cs="Arial"/>
          <w:sz w:val="22"/>
          <w:szCs w:val="22"/>
        </w:rPr>
      </w:pPr>
      <w:r w:rsidRPr="00C32CA8">
        <w:rPr>
          <w:rFonts w:ascii="Arial" w:eastAsia="Times New Roman" w:hAnsi="Arial" w:cs="Arial"/>
          <w:sz w:val="22"/>
          <w:szCs w:val="22"/>
        </w:rPr>
        <w:t>Mobil: +49 (176) 23135549</w:t>
      </w:r>
    </w:p>
    <w:p w14:paraId="54EC8FBA" w14:textId="41AB09EC" w:rsidR="00AE1F57" w:rsidRPr="001F5F11" w:rsidRDefault="00AE1F57" w:rsidP="00AE1F57">
      <w:pPr>
        <w:pStyle w:val="Default"/>
        <w:jc w:val="both"/>
        <w:rPr>
          <w:rStyle w:val="Hyperlink"/>
          <w:rFonts w:ascii="Arial" w:eastAsia="Times New Roman" w:hAnsi="Arial" w:cs="Arial"/>
          <w:sz w:val="22"/>
          <w:szCs w:val="22"/>
        </w:rPr>
      </w:pPr>
      <w:r w:rsidRPr="001F5F11">
        <w:rPr>
          <w:rFonts w:ascii="Arial" w:eastAsia="Times New Roman" w:hAnsi="Arial" w:cs="Arial"/>
          <w:sz w:val="22"/>
          <w:szCs w:val="22"/>
        </w:rPr>
        <w:t xml:space="preserve">E-Mail: </w:t>
      </w:r>
      <w:hyperlink r:id="rId13" w:history="1">
        <w:r w:rsidRPr="00456291">
          <w:rPr>
            <w:rStyle w:val="Hyperlink"/>
            <w:rFonts w:ascii="Arial" w:eastAsia="Times New Roman" w:hAnsi="Arial" w:cs="Arial"/>
            <w:sz w:val="22"/>
            <w:szCs w:val="22"/>
          </w:rPr>
          <w:t>robert.metzger@emove360.com</w:t>
        </w:r>
      </w:hyperlink>
    </w:p>
    <w:p w14:paraId="1252A9A4" w14:textId="77777777" w:rsidR="00AE1F57" w:rsidRDefault="00AE1F57" w:rsidP="00AE1F57">
      <w:pPr>
        <w:pStyle w:val="Default"/>
        <w:jc w:val="both"/>
        <w:rPr>
          <w:rFonts w:ascii="Arial" w:hAnsi="Arial" w:cs="Arial"/>
          <w:sz w:val="22"/>
          <w:szCs w:val="22"/>
        </w:rPr>
      </w:pPr>
    </w:p>
    <w:p w14:paraId="0842AE9B" w14:textId="77777777" w:rsidR="00AE1F57" w:rsidRDefault="00AE1F57" w:rsidP="00AE1F57">
      <w:pPr>
        <w:spacing w:line="240" w:lineRule="auto"/>
        <w:rPr>
          <w:rFonts w:ascii="Arial" w:eastAsia="Times New Roman" w:hAnsi="Arial" w:cs="Arial"/>
          <w:color w:val="000000"/>
          <w:lang w:eastAsia="de-DE"/>
        </w:rPr>
      </w:pPr>
    </w:p>
    <w:p w14:paraId="0131225D" w14:textId="77777777" w:rsidR="00AE1F57" w:rsidRDefault="00AE1F57" w:rsidP="00AE1F57">
      <w:pPr>
        <w:spacing w:line="240" w:lineRule="auto"/>
        <w:rPr>
          <w:rFonts w:ascii="Arial" w:eastAsia="Times New Roman" w:hAnsi="Arial" w:cs="Arial"/>
          <w:color w:val="000000"/>
          <w:lang w:eastAsia="de-DE"/>
        </w:rPr>
      </w:pPr>
      <w:r w:rsidRPr="00E51D9D">
        <w:rPr>
          <w:rFonts w:ascii="Arial" w:eastAsia="Times New Roman" w:hAnsi="Arial" w:cs="Arial"/>
          <w:color w:val="000000"/>
          <w:lang w:eastAsia="de-DE"/>
        </w:rPr>
        <w:t xml:space="preserve">Folgen Sie uns auch auf </w:t>
      </w:r>
      <w:r>
        <w:rPr>
          <w:rFonts w:ascii="Arial" w:eastAsia="Times New Roman" w:hAnsi="Arial" w:cs="Arial"/>
          <w:color w:val="000000"/>
          <w:lang w:eastAsia="de-DE"/>
        </w:rPr>
        <w:t>den Social-Media-Kanälen</w:t>
      </w:r>
      <w:r w:rsidRPr="00E51D9D">
        <w:rPr>
          <w:rFonts w:ascii="Arial" w:eastAsia="Times New Roman" w:hAnsi="Arial" w:cs="Arial"/>
          <w:color w:val="000000"/>
          <w:lang w:eastAsia="de-DE"/>
        </w:rPr>
        <w:t>:</w:t>
      </w:r>
    </w:p>
    <w:p w14:paraId="55000A26" w14:textId="77777777" w:rsidR="00AE1F57" w:rsidRPr="00774504" w:rsidRDefault="001B0DC7" w:rsidP="00AE1F57">
      <w:pPr>
        <w:spacing w:line="240" w:lineRule="auto"/>
      </w:pPr>
      <w:hyperlink r:id="rId14" w:history="1">
        <w:r w:rsidR="00AE1F57" w:rsidRPr="00B41022">
          <w:rPr>
            <w:rStyle w:val="Hyperlink"/>
            <w:rFonts w:ascii="Arial" w:hAnsi="Arial" w:cs="Arial"/>
          </w:rPr>
          <w:t>Twitter</w:t>
        </w:r>
      </w:hyperlink>
      <w:r w:rsidR="00AE1F57" w:rsidRPr="00B41022">
        <w:rPr>
          <w:rFonts w:ascii="Arial" w:hAnsi="Arial" w:cs="Arial"/>
        </w:rPr>
        <w:t xml:space="preserve">    |    </w:t>
      </w:r>
      <w:hyperlink r:id="rId15" w:history="1">
        <w:r w:rsidR="00AE1F57" w:rsidRPr="00B41022">
          <w:rPr>
            <w:rStyle w:val="Hyperlink"/>
            <w:rFonts w:ascii="Arial" w:hAnsi="Arial" w:cs="Arial"/>
          </w:rPr>
          <w:t>facebook</w:t>
        </w:r>
      </w:hyperlink>
      <w:r w:rsidR="00AE1F57" w:rsidRPr="00B41022">
        <w:rPr>
          <w:rFonts w:ascii="Arial" w:hAnsi="Arial" w:cs="Arial"/>
        </w:rPr>
        <w:t xml:space="preserve">    |    </w:t>
      </w:r>
      <w:hyperlink r:id="rId16" w:history="1">
        <w:r w:rsidR="00AE1F57" w:rsidRPr="00B41022">
          <w:rPr>
            <w:rStyle w:val="Hyperlink"/>
            <w:rFonts w:ascii="Arial" w:hAnsi="Arial" w:cs="Arial"/>
          </w:rPr>
          <w:t>LinkedIn</w:t>
        </w:r>
      </w:hyperlink>
      <w:r w:rsidR="00AE1F57" w:rsidRPr="00B41022">
        <w:rPr>
          <w:rFonts w:ascii="Arial" w:hAnsi="Arial" w:cs="Arial"/>
        </w:rPr>
        <w:t xml:space="preserve">    |    </w:t>
      </w:r>
      <w:hyperlink r:id="rId17" w:history="1">
        <w:r w:rsidR="00AE1F57" w:rsidRPr="00B41022">
          <w:rPr>
            <w:rStyle w:val="Hyperlink"/>
            <w:rFonts w:ascii="Arial" w:hAnsi="Arial" w:cs="Arial"/>
          </w:rPr>
          <w:t>XING</w:t>
        </w:r>
      </w:hyperlink>
      <w:r w:rsidR="00AE1F57" w:rsidRPr="00B41022">
        <w:rPr>
          <w:rFonts w:ascii="Arial" w:hAnsi="Arial" w:cs="Arial"/>
        </w:rPr>
        <w:t xml:space="preserve">    |    </w:t>
      </w:r>
      <w:hyperlink r:id="rId18" w:history="1">
        <w:r w:rsidR="00AE1F57" w:rsidRPr="00B41022">
          <w:rPr>
            <w:rStyle w:val="Hyperlink"/>
            <w:rFonts w:ascii="Arial" w:hAnsi="Arial" w:cs="Arial"/>
          </w:rPr>
          <w:t>YouTube</w:t>
        </w:r>
      </w:hyperlink>
    </w:p>
    <w:sectPr w:rsidR="00AE1F57" w:rsidRPr="00774504" w:rsidSect="00611CFC">
      <w:headerReference w:type="even" r:id="rId19"/>
      <w:headerReference w:type="default" r:id="rId20"/>
      <w:footerReference w:type="even" r:id="rId21"/>
      <w:footerReference w:type="default" r:id="rId22"/>
      <w:headerReference w:type="first" r:id="rId23"/>
      <w:footerReference w:type="first" r:id="rId24"/>
      <w:pgSz w:w="11906" w:h="16838"/>
      <w:pgMar w:top="2552" w:right="2125" w:bottom="1134" w:left="24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F82EC" w14:textId="77777777" w:rsidR="001B0DC7" w:rsidRDefault="001B0DC7" w:rsidP="00611CFC">
      <w:pPr>
        <w:spacing w:after="0" w:line="240" w:lineRule="auto"/>
      </w:pPr>
      <w:r>
        <w:separator/>
      </w:r>
    </w:p>
  </w:endnote>
  <w:endnote w:type="continuationSeparator" w:id="0">
    <w:p w14:paraId="6B625E25" w14:textId="77777777" w:rsidR="001B0DC7" w:rsidRDefault="001B0DC7" w:rsidP="00611CFC">
      <w:pPr>
        <w:spacing w:after="0" w:line="240" w:lineRule="auto"/>
      </w:pPr>
      <w:r>
        <w:continuationSeparator/>
      </w:r>
    </w:p>
  </w:endnote>
  <w:endnote w:type="continuationNotice" w:id="1">
    <w:p w14:paraId="3E37F163" w14:textId="77777777" w:rsidR="001B0DC7" w:rsidRDefault="001B0D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A9D2" w14:textId="77777777" w:rsidR="001A0F0A" w:rsidRDefault="001A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B5D0" w14:textId="77777777" w:rsidR="001A0F0A" w:rsidRDefault="001A0F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9F24D" w14:textId="77777777" w:rsidR="001A0F0A" w:rsidRDefault="001A0F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27EAF" w14:textId="77777777" w:rsidR="001B0DC7" w:rsidRDefault="001B0DC7" w:rsidP="00611CFC">
      <w:pPr>
        <w:spacing w:after="0" w:line="240" w:lineRule="auto"/>
      </w:pPr>
      <w:r>
        <w:separator/>
      </w:r>
    </w:p>
  </w:footnote>
  <w:footnote w:type="continuationSeparator" w:id="0">
    <w:p w14:paraId="0B0961C1" w14:textId="77777777" w:rsidR="001B0DC7" w:rsidRDefault="001B0DC7" w:rsidP="00611CFC">
      <w:pPr>
        <w:spacing w:after="0" w:line="240" w:lineRule="auto"/>
      </w:pPr>
      <w:r>
        <w:continuationSeparator/>
      </w:r>
    </w:p>
  </w:footnote>
  <w:footnote w:type="continuationNotice" w:id="1">
    <w:p w14:paraId="1F20C426" w14:textId="77777777" w:rsidR="001B0DC7" w:rsidRDefault="001B0D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F834C" w14:textId="77777777" w:rsidR="001A0F0A" w:rsidRDefault="001A0F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6A8DE" w14:textId="581FF810" w:rsidR="00E72AC1" w:rsidRDefault="008940C9" w:rsidP="00611CFC">
    <w:pPr>
      <w:pStyle w:val="Kopfzeile"/>
      <w:jc w:val="right"/>
      <w:rPr>
        <w:noProof/>
        <w:lang w:eastAsia="de-DE"/>
      </w:rPr>
    </w:pPr>
    <w:r>
      <w:rPr>
        <w:noProof/>
        <w:lang w:eastAsia="de-DE"/>
      </w:rPr>
      <w:drawing>
        <wp:anchor distT="0" distB="0" distL="114300" distR="114300" simplePos="0" relativeHeight="251657216" behindDoc="1" locked="0" layoutInCell="1" allowOverlap="1" wp14:anchorId="2F0AB3F1" wp14:editId="5323034A">
          <wp:simplePos x="0" y="0"/>
          <wp:positionH relativeFrom="margin">
            <wp:align>left</wp:align>
          </wp:positionH>
          <wp:positionV relativeFrom="page">
            <wp:posOffset>459740</wp:posOffset>
          </wp:positionV>
          <wp:extent cx="673200" cy="259200"/>
          <wp:effectExtent l="0" t="0" r="0" b="7620"/>
          <wp:wrapTight wrapText="bothSides">
            <wp:wrapPolygon edited="0">
              <wp:start x="0" y="0"/>
              <wp:lineTo x="0" y="20647"/>
              <wp:lineTo x="20785" y="20647"/>
              <wp:lineTo x="20785" y="0"/>
              <wp:lineTo x="0" y="0"/>
            </wp:wrapPolygon>
          </wp:wrapTight>
          <wp:docPr id="8" name="Grafik 8" descr="Macintosh HD:daten:Projekte:Logos-Partner:MunichExpo_Logo_4c.psd"/>
          <wp:cNvGraphicFramePr/>
          <a:graphic xmlns:a="http://schemas.openxmlformats.org/drawingml/2006/main">
            <a:graphicData uri="http://schemas.openxmlformats.org/drawingml/2006/picture">
              <pic:pic xmlns:pic="http://schemas.openxmlformats.org/drawingml/2006/picture">
                <pic:nvPicPr>
                  <pic:cNvPr id="8" name="Grafik 8" descr="Macintosh HD:daten:Projekte:Logos-Partner:MunichExpo_Logo_4c.psd"/>
                  <pic:cNvPicPr/>
                </pic:nvPicPr>
                <pic:blipFill>
                  <a:blip r:embed="rId1"/>
                  <a:srcRect/>
                  <a:stretch>
                    <a:fillRect/>
                  </a:stretch>
                </pic:blipFill>
                <pic:spPr bwMode="auto">
                  <a:xfrm>
                    <a:off x="0" y="0"/>
                    <a:ext cx="673200" cy="25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A0F0A">
      <w:rPr>
        <w:noProof/>
        <w:lang w:eastAsia="de-DE"/>
      </w:rPr>
      <w:drawing>
        <wp:inline distT="0" distB="0" distL="0" distR="0" wp14:anchorId="09F31255" wp14:editId="0114A2AD">
          <wp:extent cx="1541496" cy="368068"/>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Move360_r.jpg"/>
                  <pic:cNvPicPr/>
                </pic:nvPicPr>
                <pic:blipFill>
                  <a:blip r:embed="rId2">
                    <a:extLst>
                      <a:ext uri="{28A0092B-C50C-407E-A947-70E740481C1C}">
                        <a14:useLocalDpi xmlns:a14="http://schemas.microsoft.com/office/drawing/2010/main" val="0"/>
                      </a:ext>
                    </a:extLst>
                  </a:blip>
                  <a:stretch>
                    <a:fillRect/>
                  </a:stretch>
                </pic:blipFill>
                <pic:spPr>
                  <a:xfrm>
                    <a:off x="0" y="0"/>
                    <a:ext cx="1827520" cy="436363"/>
                  </a:xfrm>
                  <a:prstGeom prst="rect">
                    <a:avLst/>
                  </a:prstGeom>
                </pic:spPr>
              </pic:pic>
            </a:graphicData>
          </a:graphic>
        </wp:inline>
      </w:drawing>
    </w:r>
  </w:p>
  <w:p w14:paraId="3E593A7E" w14:textId="68B3E333" w:rsidR="00E72AC1" w:rsidRDefault="00E72AC1" w:rsidP="00611CFC">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C82F3" w14:textId="77777777" w:rsidR="001A0F0A" w:rsidRDefault="001A0F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3328"/>
    <w:multiLevelType w:val="hybridMultilevel"/>
    <w:tmpl w:val="0AB4FC68"/>
    <w:lvl w:ilvl="0" w:tplc="83C4677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3127ECA"/>
    <w:multiLevelType w:val="hybridMultilevel"/>
    <w:tmpl w:val="BF3613AE"/>
    <w:lvl w:ilvl="0" w:tplc="60224FA8">
      <w:numFmt w:val="bullet"/>
      <w:lvlText w:val="•"/>
      <w:lvlJc w:val="left"/>
      <w:pPr>
        <w:ind w:left="720" w:hanging="360"/>
      </w:pPr>
      <w:rPr>
        <w:rFonts w:ascii="Arial" w:eastAsia="PMingLiU"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AD6CC1"/>
    <w:multiLevelType w:val="hybridMultilevel"/>
    <w:tmpl w:val="0F0ED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6864B3"/>
    <w:multiLevelType w:val="hybridMultilevel"/>
    <w:tmpl w:val="FD66D08C"/>
    <w:lvl w:ilvl="0" w:tplc="60224FA8">
      <w:numFmt w:val="bullet"/>
      <w:lvlText w:val="•"/>
      <w:lvlJc w:val="left"/>
      <w:pPr>
        <w:ind w:left="720" w:hanging="360"/>
      </w:pPr>
      <w:rPr>
        <w:rFonts w:ascii="Arial" w:eastAsia="PMingLiU"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D21C3C"/>
    <w:multiLevelType w:val="multilevel"/>
    <w:tmpl w:val="E010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183186"/>
    <w:multiLevelType w:val="multilevel"/>
    <w:tmpl w:val="32D4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A1DE1"/>
    <w:multiLevelType w:val="multilevel"/>
    <w:tmpl w:val="DD3003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DDB1864"/>
    <w:multiLevelType w:val="multilevel"/>
    <w:tmpl w:val="C41E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0A7FBB"/>
    <w:multiLevelType w:val="hybridMultilevel"/>
    <w:tmpl w:val="03B827FC"/>
    <w:lvl w:ilvl="0" w:tplc="60224FA8">
      <w:numFmt w:val="bullet"/>
      <w:lvlText w:val="•"/>
      <w:lvlJc w:val="left"/>
      <w:pPr>
        <w:ind w:left="720" w:hanging="360"/>
      </w:pPr>
      <w:rPr>
        <w:rFonts w:ascii="Arial" w:eastAsia="PMingLiU"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1F2720"/>
    <w:multiLevelType w:val="multilevel"/>
    <w:tmpl w:val="75A476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C805E98"/>
    <w:multiLevelType w:val="multilevel"/>
    <w:tmpl w:val="9E10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FF1F48"/>
    <w:multiLevelType w:val="hybridMultilevel"/>
    <w:tmpl w:val="7C86A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F7B69"/>
    <w:multiLevelType w:val="hybridMultilevel"/>
    <w:tmpl w:val="804EC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2E34BC"/>
    <w:multiLevelType w:val="multilevel"/>
    <w:tmpl w:val="9E10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BF2B85"/>
    <w:multiLevelType w:val="multilevel"/>
    <w:tmpl w:val="8D4A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5806F0"/>
    <w:multiLevelType w:val="multilevel"/>
    <w:tmpl w:val="A98C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747603"/>
    <w:multiLevelType w:val="multilevel"/>
    <w:tmpl w:val="9E10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7539CA"/>
    <w:multiLevelType w:val="multilevel"/>
    <w:tmpl w:val="97E6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E2785E"/>
    <w:multiLevelType w:val="hybridMultilevel"/>
    <w:tmpl w:val="06CE8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875308"/>
    <w:multiLevelType w:val="multilevel"/>
    <w:tmpl w:val="621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97891"/>
    <w:multiLevelType w:val="multilevel"/>
    <w:tmpl w:val="65C6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5215A5"/>
    <w:multiLevelType w:val="multilevel"/>
    <w:tmpl w:val="26C6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
  </w:num>
  <w:num w:numId="3">
    <w:abstractNumId w:val="7"/>
  </w:num>
  <w:num w:numId="4">
    <w:abstractNumId w:val="14"/>
  </w:num>
  <w:num w:numId="5">
    <w:abstractNumId w:val="5"/>
  </w:num>
  <w:num w:numId="6">
    <w:abstractNumId w:val="0"/>
  </w:num>
  <w:num w:numId="7">
    <w:abstractNumId w:val="15"/>
  </w:num>
  <w:num w:numId="8">
    <w:abstractNumId w:val="2"/>
  </w:num>
  <w:num w:numId="9">
    <w:abstractNumId w:val="20"/>
  </w:num>
  <w:num w:numId="10">
    <w:abstractNumId w:val="17"/>
  </w:num>
  <w:num w:numId="11">
    <w:abstractNumId w:val="13"/>
  </w:num>
  <w:num w:numId="12">
    <w:abstractNumId w:val="10"/>
  </w:num>
  <w:num w:numId="13">
    <w:abstractNumId w:val="16"/>
  </w:num>
  <w:num w:numId="14">
    <w:abstractNumId w:val="19"/>
  </w:num>
  <w:num w:numId="15">
    <w:abstractNumId w:val="9"/>
  </w:num>
  <w:num w:numId="16">
    <w:abstractNumId w:val="6"/>
  </w:num>
  <w:num w:numId="17">
    <w:abstractNumId w:val="12"/>
  </w:num>
  <w:num w:numId="18">
    <w:abstractNumId w:val="8"/>
  </w:num>
  <w:num w:numId="19">
    <w:abstractNumId w:val="3"/>
  </w:num>
  <w:num w:numId="20">
    <w:abstractNumId w:val="1"/>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CFC"/>
    <w:rsid w:val="00002092"/>
    <w:rsid w:val="000107A5"/>
    <w:rsid w:val="0001377B"/>
    <w:rsid w:val="000224E8"/>
    <w:rsid w:val="00022FC5"/>
    <w:rsid w:val="000247BF"/>
    <w:rsid w:val="00032F8E"/>
    <w:rsid w:val="0003381F"/>
    <w:rsid w:val="00047B60"/>
    <w:rsid w:val="000517ED"/>
    <w:rsid w:val="00052D61"/>
    <w:rsid w:val="000541B9"/>
    <w:rsid w:val="00057014"/>
    <w:rsid w:val="000574D8"/>
    <w:rsid w:val="0006627E"/>
    <w:rsid w:val="00067D2E"/>
    <w:rsid w:val="00081920"/>
    <w:rsid w:val="00092193"/>
    <w:rsid w:val="000960DF"/>
    <w:rsid w:val="000A4210"/>
    <w:rsid w:val="000A4CF2"/>
    <w:rsid w:val="000A4DAE"/>
    <w:rsid w:val="000A4F8A"/>
    <w:rsid w:val="000A7B28"/>
    <w:rsid w:val="000B0162"/>
    <w:rsid w:val="000B4903"/>
    <w:rsid w:val="000B724E"/>
    <w:rsid w:val="000C18CD"/>
    <w:rsid w:val="000C1E15"/>
    <w:rsid w:val="000C627E"/>
    <w:rsid w:val="000D2921"/>
    <w:rsid w:val="000E5013"/>
    <w:rsid w:val="000E7DF8"/>
    <w:rsid w:val="000F19B6"/>
    <w:rsid w:val="000F4412"/>
    <w:rsid w:val="000F6F8A"/>
    <w:rsid w:val="00102ACB"/>
    <w:rsid w:val="001118DD"/>
    <w:rsid w:val="0011305E"/>
    <w:rsid w:val="001140FE"/>
    <w:rsid w:val="0012019E"/>
    <w:rsid w:val="0012088F"/>
    <w:rsid w:val="00132129"/>
    <w:rsid w:val="0013423C"/>
    <w:rsid w:val="00137F49"/>
    <w:rsid w:val="00152322"/>
    <w:rsid w:val="00155FCC"/>
    <w:rsid w:val="0016377D"/>
    <w:rsid w:val="001665E2"/>
    <w:rsid w:val="00166BEA"/>
    <w:rsid w:val="00173769"/>
    <w:rsid w:val="00176C6E"/>
    <w:rsid w:val="00180402"/>
    <w:rsid w:val="00193C29"/>
    <w:rsid w:val="0019775C"/>
    <w:rsid w:val="001A0122"/>
    <w:rsid w:val="001A01BC"/>
    <w:rsid w:val="001A0CFF"/>
    <w:rsid w:val="001A0F0A"/>
    <w:rsid w:val="001A1EF3"/>
    <w:rsid w:val="001A223B"/>
    <w:rsid w:val="001A5032"/>
    <w:rsid w:val="001B0DC7"/>
    <w:rsid w:val="001C35DB"/>
    <w:rsid w:val="001C3C36"/>
    <w:rsid w:val="001C771C"/>
    <w:rsid w:val="001C7FF8"/>
    <w:rsid w:val="001F1513"/>
    <w:rsid w:val="001F2FA4"/>
    <w:rsid w:val="001F5334"/>
    <w:rsid w:val="001F5F93"/>
    <w:rsid w:val="002006C5"/>
    <w:rsid w:val="00201391"/>
    <w:rsid w:val="00214FCE"/>
    <w:rsid w:val="00227609"/>
    <w:rsid w:val="002318E6"/>
    <w:rsid w:val="00232B88"/>
    <w:rsid w:val="00245A10"/>
    <w:rsid w:val="00247E11"/>
    <w:rsid w:val="002564BC"/>
    <w:rsid w:val="00261B43"/>
    <w:rsid w:val="00263DD5"/>
    <w:rsid w:val="0026689C"/>
    <w:rsid w:val="00266C2D"/>
    <w:rsid w:val="00266E02"/>
    <w:rsid w:val="00270B4B"/>
    <w:rsid w:val="00272BCF"/>
    <w:rsid w:val="00273722"/>
    <w:rsid w:val="00275365"/>
    <w:rsid w:val="00275E50"/>
    <w:rsid w:val="00286C6B"/>
    <w:rsid w:val="002930A3"/>
    <w:rsid w:val="002959F9"/>
    <w:rsid w:val="00296843"/>
    <w:rsid w:val="002A380F"/>
    <w:rsid w:val="002A7CE5"/>
    <w:rsid w:val="002C72D6"/>
    <w:rsid w:val="002C72E1"/>
    <w:rsid w:val="002D5D38"/>
    <w:rsid w:val="002D7DC3"/>
    <w:rsid w:val="002E25FF"/>
    <w:rsid w:val="002E5B12"/>
    <w:rsid w:val="002E68FF"/>
    <w:rsid w:val="002E6B85"/>
    <w:rsid w:val="002E6F63"/>
    <w:rsid w:val="002F026C"/>
    <w:rsid w:val="002F0B77"/>
    <w:rsid w:val="002F2C3A"/>
    <w:rsid w:val="003012A0"/>
    <w:rsid w:val="00307E43"/>
    <w:rsid w:val="00311CAE"/>
    <w:rsid w:val="00316753"/>
    <w:rsid w:val="00320791"/>
    <w:rsid w:val="0032290C"/>
    <w:rsid w:val="003233E2"/>
    <w:rsid w:val="00331E27"/>
    <w:rsid w:val="00333A57"/>
    <w:rsid w:val="00335C4C"/>
    <w:rsid w:val="00341A4F"/>
    <w:rsid w:val="00342704"/>
    <w:rsid w:val="00346EB9"/>
    <w:rsid w:val="00346EE1"/>
    <w:rsid w:val="003514B9"/>
    <w:rsid w:val="00356791"/>
    <w:rsid w:val="003575BF"/>
    <w:rsid w:val="00372DC7"/>
    <w:rsid w:val="00375783"/>
    <w:rsid w:val="003778D3"/>
    <w:rsid w:val="0038559C"/>
    <w:rsid w:val="00390436"/>
    <w:rsid w:val="00393BFB"/>
    <w:rsid w:val="00394F3F"/>
    <w:rsid w:val="003951A9"/>
    <w:rsid w:val="003A265D"/>
    <w:rsid w:val="003A3C82"/>
    <w:rsid w:val="003A4993"/>
    <w:rsid w:val="003B391C"/>
    <w:rsid w:val="003B6F6F"/>
    <w:rsid w:val="003B70A9"/>
    <w:rsid w:val="003D51C3"/>
    <w:rsid w:val="003F0783"/>
    <w:rsid w:val="003F73B8"/>
    <w:rsid w:val="0040250D"/>
    <w:rsid w:val="00402751"/>
    <w:rsid w:val="00407468"/>
    <w:rsid w:val="004074BE"/>
    <w:rsid w:val="004118A2"/>
    <w:rsid w:val="00411B94"/>
    <w:rsid w:val="00415F0E"/>
    <w:rsid w:val="00432169"/>
    <w:rsid w:val="004355C8"/>
    <w:rsid w:val="00444476"/>
    <w:rsid w:val="00447D3A"/>
    <w:rsid w:val="0045014E"/>
    <w:rsid w:val="00450224"/>
    <w:rsid w:val="00450B1C"/>
    <w:rsid w:val="00452305"/>
    <w:rsid w:val="004566CA"/>
    <w:rsid w:val="004615F6"/>
    <w:rsid w:val="00461EBD"/>
    <w:rsid w:val="00464B4B"/>
    <w:rsid w:val="00466196"/>
    <w:rsid w:val="0047336C"/>
    <w:rsid w:val="00473B92"/>
    <w:rsid w:val="00475E61"/>
    <w:rsid w:val="004761FC"/>
    <w:rsid w:val="004776F6"/>
    <w:rsid w:val="004902BE"/>
    <w:rsid w:val="00491545"/>
    <w:rsid w:val="0049673E"/>
    <w:rsid w:val="004A0507"/>
    <w:rsid w:val="004B4C49"/>
    <w:rsid w:val="004D30ED"/>
    <w:rsid w:val="004D6E2D"/>
    <w:rsid w:val="004E00CA"/>
    <w:rsid w:val="004E03C7"/>
    <w:rsid w:val="004E07A0"/>
    <w:rsid w:val="004F6358"/>
    <w:rsid w:val="004F7D2F"/>
    <w:rsid w:val="005022CC"/>
    <w:rsid w:val="00512B82"/>
    <w:rsid w:val="00514FF0"/>
    <w:rsid w:val="005174E0"/>
    <w:rsid w:val="00524E01"/>
    <w:rsid w:val="00527A5A"/>
    <w:rsid w:val="00530A23"/>
    <w:rsid w:val="00531D1C"/>
    <w:rsid w:val="005340CB"/>
    <w:rsid w:val="0053514C"/>
    <w:rsid w:val="005361D8"/>
    <w:rsid w:val="0053762B"/>
    <w:rsid w:val="005506A6"/>
    <w:rsid w:val="00553593"/>
    <w:rsid w:val="005549E3"/>
    <w:rsid w:val="00560220"/>
    <w:rsid w:val="00560B11"/>
    <w:rsid w:val="00567367"/>
    <w:rsid w:val="00572586"/>
    <w:rsid w:val="00572B80"/>
    <w:rsid w:val="005743B3"/>
    <w:rsid w:val="0058057E"/>
    <w:rsid w:val="00585CE0"/>
    <w:rsid w:val="00586B44"/>
    <w:rsid w:val="00597C94"/>
    <w:rsid w:val="005A043E"/>
    <w:rsid w:val="005A2066"/>
    <w:rsid w:val="005A584D"/>
    <w:rsid w:val="005A609C"/>
    <w:rsid w:val="005A7B9C"/>
    <w:rsid w:val="005B32B7"/>
    <w:rsid w:val="005C44A1"/>
    <w:rsid w:val="005D512C"/>
    <w:rsid w:val="005D6121"/>
    <w:rsid w:val="005E4B07"/>
    <w:rsid w:val="005E4F5C"/>
    <w:rsid w:val="005E5759"/>
    <w:rsid w:val="005E7636"/>
    <w:rsid w:val="005F0EAB"/>
    <w:rsid w:val="005F2F11"/>
    <w:rsid w:val="005F6102"/>
    <w:rsid w:val="005F6D97"/>
    <w:rsid w:val="005F78F5"/>
    <w:rsid w:val="00604958"/>
    <w:rsid w:val="00605DF2"/>
    <w:rsid w:val="0060787A"/>
    <w:rsid w:val="00611CFC"/>
    <w:rsid w:val="00615707"/>
    <w:rsid w:val="00615891"/>
    <w:rsid w:val="00622F73"/>
    <w:rsid w:val="00624C1D"/>
    <w:rsid w:val="00630853"/>
    <w:rsid w:val="00631B2C"/>
    <w:rsid w:val="0063763C"/>
    <w:rsid w:val="00642A76"/>
    <w:rsid w:val="00643A65"/>
    <w:rsid w:val="00643E27"/>
    <w:rsid w:val="00652698"/>
    <w:rsid w:val="00652BF7"/>
    <w:rsid w:val="00654195"/>
    <w:rsid w:val="00654973"/>
    <w:rsid w:val="006573B9"/>
    <w:rsid w:val="00666AE8"/>
    <w:rsid w:val="00674FAA"/>
    <w:rsid w:val="00677A0A"/>
    <w:rsid w:val="00681207"/>
    <w:rsid w:val="0068520A"/>
    <w:rsid w:val="00691A1A"/>
    <w:rsid w:val="00693180"/>
    <w:rsid w:val="00694636"/>
    <w:rsid w:val="00695F6D"/>
    <w:rsid w:val="006966C3"/>
    <w:rsid w:val="006A06BC"/>
    <w:rsid w:val="006A6968"/>
    <w:rsid w:val="006A76C1"/>
    <w:rsid w:val="006B1566"/>
    <w:rsid w:val="006B6D98"/>
    <w:rsid w:val="006D2A56"/>
    <w:rsid w:val="006D54C5"/>
    <w:rsid w:val="006E49EA"/>
    <w:rsid w:val="006E56B7"/>
    <w:rsid w:val="006E56D3"/>
    <w:rsid w:val="006F262D"/>
    <w:rsid w:val="006F2E93"/>
    <w:rsid w:val="006F44E3"/>
    <w:rsid w:val="006F6755"/>
    <w:rsid w:val="007224B1"/>
    <w:rsid w:val="0072594B"/>
    <w:rsid w:val="0073249E"/>
    <w:rsid w:val="007338A1"/>
    <w:rsid w:val="00742E27"/>
    <w:rsid w:val="007452CD"/>
    <w:rsid w:val="0074689B"/>
    <w:rsid w:val="00753ECD"/>
    <w:rsid w:val="00760738"/>
    <w:rsid w:val="00763E3E"/>
    <w:rsid w:val="0076466D"/>
    <w:rsid w:val="00764C14"/>
    <w:rsid w:val="00764D19"/>
    <w:rsid w:val="00766A88"/>
    <w:rsid w:val="00771018"/>
    <w:rsid w:val="007753BE"/>
    <w:rsid w:val="00777A97"/>
    <w:rsid w:val="00781B11"/>
    <w:rsid w:val="00786056"/>
    <w:rsid w:val="00786E93"/>
    <w:rsid w:val="00792034"/>
    <w:rsid w:val="0079705A"/>
    <w:rsid w:val="007A3E37"/>
    <w:rsid w:val="007B0F6D"/>
    <w:rsid w:val="007B469D"/>
    <w:rsid w:val="007B6A2A"/>
    <w:rsid w:val="007D1A19"/>
    <w:rsid w:val="007D3895"/>
    <w:rsid w:val="007D44EB"/>
    <w:rsid w:val="007E0944"/>
    <w:rsid w:val="007E1F98"/>
    <w:rsid w:val="007E3D9B"/>
    <w:rsid w:val="007E771D"/>
    <w:rsid w:val="007F2F88"/>
    <w:rsid w:val="007F36F8"/>
    <w:rsid w:val="007F5B85"/>
    <w:rsid w:val="0080058F"/>
    <w:rsid w:val="008018F5"/>
    <w:rsid w:val="008030E3"/>
    <w:rsid w:val="0081337B"/>
    <w:rsid w:val="0081429B"/>
    <w:rsid w:val="00825DE2"/>
    <w:rsid w:val="008260AC"/>
    <w:rsid w:val="0083213D"/>
    <w:rsid w:val="0083531A"/>
    <w:rsid w:val="00836C2C"/>
    <w:rsid w:val="0084062E"/>
    <w:rsid w:val="00842BB6"/>
    <w:rsid w:val="00842BF6"/>
    <w:rsid w:val="008475CB"/>
    <w:rsid w:val="00847D1A"/>
    <w:rsid w:val="00851320"/>
    <w:rsid w:val="008514A7"/>
    <w:rsid w:val="00852B76"/>
    <w:rsid w:val="0085369A"/>
    <w:rsid w:val="00863453"/>
    <w:rsid w:val="008636A3"/>
    <w:rsid w:val="00865527"/>
    <w:rsid w:val="00867EB8"/>
    <w:rsid w:val="00874B91"/>
    <w:rsid w:val="008764A6"/>
    <w:rsid w:val="00881753"/>
    <w:rsid w:val="008841E1"/>
    <w:rsid w:val="008847F7"/>
    <w:rsid w:val="00886873"/>
    <w:rsid w:val="008940C9"/>
    <w:rsid w:val="008A034F"/>
    <w:rsid w:val="008A0EE3"/>
    <w:rsid w:val="008A11C6"/>
    <w:rsid w:val="008D72D0"/>
    <w:rsid w:val="008D7542"/>
    <w:rsid w:val="008E6239"/>
    <w:rsid w:val="008F4259"/>
    <w:rsid w:val="008F4609"/>
    <w:rsid w:val="008F4EC5"/>
    <w:rsid w:val="008F4EDE"/>
    <w:rsid w:val="008F5CDB"/>
    <w:rsid w:val="008F68FA"/>
    <w:rsid w:val="00904AF3"/>
    <w:rsid w:val="009141E3"/>
    <w:rsid w:val="00914526"/>
    <w:rsid w:val="00920CA1"/>
    <w:rsid w:val="00921470"/>
    <w:rsid w:val="00925902"/>
    <w:rsid w:val="00926FEB"/>
    <w:rsid w:val="009305FA"/>
    <w:rsid w:val="00930EA2"/>
    <w:rsid w:val="00944733"/>
    <w:rsid w:val="00951003"/>
    <w:rsid w:val="0096497D"/>
    <w:rsid w:val="00966AC8"/>
    <w:rsid w:val="00972E92"/>
    <w:rsid w:val="00981D85"/>
    <w:rsid w:val="00983F4E"/>
    <w:rsid w:val="009879B2"/>
    <w:rsid w:val="009966A0"/>
    <w:rsid w:val="009A5F8C"/>
    <w:rsid w:val="009A660C"/>
    <w:rsid w:val="009B2C20"/>
    <w:rsid w:val="009B5E70"/>
    <w:rsid w:val="009C4861"/>
    <w:rsid w:val="009C699D"/>
    <w:rsid w:val="009D5E51"/>
    <w:rsid w:val="009E003F"/>
    <w:rsid w:val="009F286C"/>
    <w:rsid w:val="00A04F39"/>
    <w:rsid w:val="00A07930"/>
    <w:rsid w:val="00A1422D"/>
    <w:rsid w:val="00A16779"/>
    <w:rsid w:val="00A30A3B"/>
    <w:rsid w:val="00A32CDB"/>
    <w:rsid w:val="00A3750F"/>
    <w:rsid w:val="00A44D49"/>
    <w:rsid w:val="00A45E4C"/>
    <w:rsid w:val="00A47B81"/>
    <w:rsid w:val="00A53144"/>
    <w:rsid w:val="00A54A5A"/>
    <w:rsid w:val="00A55007"/>
    <w:rsid w:val="00A577E8"/>
    <w:rsid w:val="00A67103"/>
    <w:rsid w:val="00A67661"/>
    <w:rsid w:val="00A701BE"/>
    <w:rsid w:val="00A701CF"/>
    <w:rsid w:val="00A745BE"/>
    <w:rsid w:val="00A75CF2"/>
    <w:rsid w:val="00A81859"/>
    <w:rsid w:val="00A81FAC"/>
    <w:rsid w:val="00A84D97"/>
    <w:rsid w:val="00A85E81"/>
    <w:rsid w:val="00A87301"/>
    <w:rsid w:val="00A90E4D"/>
    <w:rsid w:val="00A90E6D"/>
    <w:rsid w:val="00A92680"/>
    <w:rsid w:val="00A92A75"/>
    <w:rsid w:val="00AA3238"/>
    <w:rsid w:val="00AA4B02"/>
    <w:rsid w:val="00AA6045"/>
    <w:rsid w:val="00AA6B29"/>
    <w:rsid w:val="00AB144F"/>
    <w:rsid w:val="00AB18F3"/>
    <w:rsid w:val="00AB3CF2"/>
    <w:rsid w:val="00AD6152"/>
    <w:rsid w:val="00AD683E"/>
    <w:rsid w:val="00AE1F57"/>
    <w:rsid w:val="00AE57CF"/>
    <w:rsid w:val="00AF0251"/>
    <w:rsid w:val="00AF1055"/>
    <w:rsid w:val="00AF2444"/>
    <w:rsid w:val="00AF6AFF"/>
    <w:rsid w:val="00B03078"/>
    <w:rsid w:val="00B1029A"/>
    <w:rsid w:val="00B36118"/>
    <w:rsid w:val="00B41022"/>
    <w:rsid w:val="00B55D24"/>
    <w:rsid w:val="00B6190B"/>
    <w:rsid w:val="00B64A86"/>
    <w:rsid w:val="00B74B33"/>
    <w:rsid w:val="00B7609F"/>
    <w:rsid w:val="00B804F3"/>
    <w:rsid w:val="00B82CE2"/>
    <w:rsid w:val="00B83B62"/>
    <w:rsid w:val="00B857C3"/>
    <w:rsid w:val="00B85A95"/>
    <w:rsid w:val="00B86670"/>
    <w:rsid w:val="00B90164"/>
    <w:rsid w:val="00B91767"/>
    <w:rsid w:val="00B9508B"/>
    <w:rsid w:val="00B970E0"/>
    <w:rsid w:val="00BA1F55"/>
    <w:rsid w:val="00BA6977"/>
    <w:rsid w:val="00BA6D21"/>
    <w:rsid w:val="00BB0D65"/>
    <w:rsid w:val="00BB45C1"/>
    <w:rsid w:val="00BB4D21"/>
    <w:rsid w:val="00BC7BFC"/>
    <w:rsid w:val="00BD1531"/>
    <w:rsid w:val="00BE60EA"/>
    <w:rsid w:val="00BE688B"/>
    <w:rsid w:val="00BF23E9"/>
    <w:rsid w:val="00BF3A74"/>
    <w:rsid w:val="00C07359"/>
    <w:rsid w:val="00C07A08"/>
    <w:rsid w:val="00C13034"/>
    <w:rsid w:val="00C16E19"/>
    <w:rsid w:val="00C32CA8"/>
    <w:rsid w:val="00C367D1"/>
    <w:rsid w:val="00C459E3"/>
    <w:rsid w:val="00C53219"/>
    <w:rsid w:val="00C532C1"/>
    <w:rsid w:val="00C55C2D"/>
    <w:rsid w:val="00C7195B"/>
    <w:rsid w:val="00C71C7B"/>
    <w:rsid w:val="00C723B6"/>
    <w:rsid w:val="00C73BB3"/>
    <w:rsid w:val="00C73F33"/>
    <w:rsid w:val="00C8477B"/>
    <w:rsid w:val="00C848CA"/>
    <w:rsid w:val="00C9636A"/>
    <w:rsid w:val="00CA1309"/>
    <w:rsid w:val="00CA54B8"/>
    <w:rsid w:val="00CB2815"/>
    <w:rsid w:val="00CB64FD"/>
    <w:rsid w:val="00CB6908"/>
    <w:rsid w:val="00CB7E2F"/>
    <w:rsid w:val="00CC0CDF"/>
    <w:rsid w:val="00CC28A6"/>
    <w:rsid w:val="00CC492D"/>
    <w:rsid w:val="00CC6B6A"/>
    <w:rsid w:val="00CE5C49"/>
    <w:rsid w:val="00CE73A5"/>
    <w:rsid w:val="00CF23A7"/>
    <w:rsid w:val="00CF4E96"/>
    <w:rsid w:val="00CF7EB6"/>
    <w:rsid w:val="00D014C3"/>
    <w:rsid w:val="00D06826"/>
    <w:rsid w:val="00D07813"/>
    <w:rsid w:val="00D12335"/>
    <w:rsid w:val="00D144F1"/>
    <w:rsid w:val="00D1711D"/>
    <w:rsid w:val="00D17F7D"/>
    <w:rsid w:val="00D20C5E"/>
    <w:rsid w:val="00D21FC6"/>
    <w:rsid w:val="00D268D0"/>
    <w:rsid w:val="00D30888"/>
    <w:rsid w:val="00D32359"/>
    <w:rsid w:val="00D3271D"/>
    <w:rsid w:val="00D32D1F"/>
    <w:rsid w:val="00D40F3D"/>
    <w:rsid w:val="00D42267"/>
    <w:rsid w:val="00D430F8"/>
    <w:rsid w:val="00D44B35"/>
    <w:rsid w:val="00D473F1"/>
    <w:rsid w:val="00D53088"/>
    <w:rsid w:val="00D56C3D"/>
    <w:rsid w:val="00D63430"/>
    <w:rsid w:val="00D63BCD"/>
    <w:rsid w:val="00D66D19"/>
    <w:rsid w:val="00D708FF"/>
    <w:rsid w:val="00D71F4B"/>
    <w:rsid w:val="00D76154"/>
    <w:rsid w:val="00D76403"/>
    <w:rsid w:val="00D8095C"/>
    <w:rsid w:val="00D811E1"/>
    <w:rsid w:val="00D839EF"/>
    <w:rsid w:val="00D85A33"/>
    <w:rsid w:val="00D86764"/>
    <w:rsid w:val="00D86A87"/>
    <w:rsid w:val="00D95093"/>
    <w:rsid w:val="00D97767"/>
    <w:rsid w:val="00DA0242"/>
    <w:rsid w:val="00DA3324"/>
    <w:rsid w:val="00DB273E"/>
    <w:rsid w:val="00DB43FE"/>
    <w:rsid w:val="00DB4DE6"/>
    <w:rsid w:val="00DC70EA"/>
    <w:rsid w:val="00DD07E4"/>
    <w:rsid w:val="00DD400A"/>
    <w:rsid w:val="00DD4C01"/>
    <w:rsid w:val="00DD75C4"/>
    <w:rsid w:val="00DE47C6"/>
    <w:rsid w:val="00DE669C"/>
    <w:rsid w:val="00DF0A66"/>
    <w:rsid w:val="00DF2D5A"/>
    <w:rsid w:val="00DF7016"/>
    <w:rsid w:val="00E058CF"/>
    <w:rsid w:val="00E11EBA"/>
    <w:rsid w:val="00E12CBA"/>
    <w:rsid w:val="00E12E16"/>
    <w:rsid w:val="00E12FDA"/>
    <w:rsid w:val="00E1649A"/>
    <w:rsid w:val="00E21DE3"/>
    <w:rsid w:val="00E22946"/>
    <w:rsid w:val="00E272AF"/>
    <w:rsid w:val="00E30A34"/>
    <w:rsid w:val="00E337CA"/>
    <w:rsid w:val="00E35B9C"/>
    <w:rsid w:val="00E442D7"/>
    <w:rsid w:val="00E46191"/>
    <w:rsid w:val="00E51BD6"/>
    <w:rsid w:val="00E51D9D"/>
    <w:rsid w:val="00E55A28"/>
    <w:rsid w:val="00E567FE"/>
    <w:rsid w:val="00E5782F"/>
    <w:rsid w:val="00E61550"/>
    <w:rsid w:val="00E61F32"/>
    <w:rsid w:val="00E626EE"/>
    <w:rsid w:val="00E63E2F"/>
    <w:rsid w:val="00E66053"/>
    <w:rsid w:val="00E66C67"/>
    <w:rsid w:val="00E70094"/>
    <w:rsid w:val="00E72AC1"/>
    <w:rsid w:val="00E81786"/>
    <w:rsid w:val="00E86BCD"/>
    <w:rsid w:val="00E9126E"/>
    <w:rsid w:val="00E9248C"/>
    <w:rsid w:val="00E92A05"/>
    <w:rsid w:val="00E93643"/>
    <w:rsid w:val="00E94709"/>
    <w:rsid w:val="00EB41DB"/>
    <w:rsid w:val="00EC1E71"/>
    <w:rsid w:val="00EC6398"/>
    <w:rsid w:val="00ED0086"/>
    <w:rsid w:val="00ED193A"/>
    <w:rsid w:val="00ED6031"/>
    <w:rsid w:val="00EE32A6"/>
    <w:rsid w:val="00EE3484"/>
    <w:rsid w:val="00EE66D8"/>
    <w:rsid w:val="00EE6970"/>
    <w:rsid w:val="00EE7837"/>
    <w:rsid w:val="00EF4024"/>
    <w:rsid w:val="00F0021D"/>
    <w:rsid w:val="00F04720"/>
    <w:rsid w:val="00F04802"/>
    <w:rsid w:val="00F0642C"/>
    <w:rsid w:val="00F07924"/>
    <w:rsid w:val="00F12917"/>
    <w:rsid w:val="00F154D3"/>
    <w:rsid w:val="00F16168"/>
    <w:rsid w:val="00F16521"/>
    <w:rsid w:val="00F205C7"/>
    <w:rsid w:val="00F21EC0"/>
    <w:rsid w:val="00F23CD1"/>
    <w:rsid w:val="00F250A6"/>
    <w:rsid w:val="00F269AD"/>
    <w:rsid w:val="00F277EE"/>
    <w:rsid w:val="00F307F6"/>
    <w:rsid w:val="00F3151F"/>
    <w:rsid w:val="00F320A8"/>
    <w:rsid w:val="00F32BDF"/>
    <w:rsid w:val="00F42CFE"/>
    <w:rsid w:val="00F612E1"/>
    <w:rsid w:val="00F61FA1"/>
    <w:rsid w:val="00F7282B"/>
    <w:rsid w:val="00F7300C"/>
    <w:rsid w:val="00F82DB6"/>
    <w:rsid w:val="00F9019F"/>
    <w:rsid w:val="00F90F21"/>
    <w:rsid w:val="00F96E50"/>
    <w:rsid w:val="00FA090F"/>
    <w:rsid w:val="00FA4046"/>
    <w:rsid w:val="00FA6122"/>
    <w:rsid w:val="00FA6F70"/>
    <w:rsid w:val="00FA7008"/>
    <w:rsid w:val="00FB377D"/>
    <w:rsid w:val="00FB7991"/>
    <w:rsid w:val="00FC686E"/>
    <w:rsid w:val="00FD10B6"/>
    <w:rsid w:val="00FE04E1"/>
    <w:rsid w:val="00FE1734"/>
    <w:rsid w:val="00FE7D05"/>
    <w:rsid w:val="00FE7EEA"/>
    <w:rsid w:val="00FF4780"/>
    <w:rsid w:val="00FF7D14"/>
    <w:rsid w:val="7F3CB7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59307"/>
  <w15:docId w15:val="{AED38ED4-4E54-477F-887D-DF1D8D71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11CFC"/>
  </w:style>
  <w:style w:type="paragraph" w:styleId="berschrift1">
    <w:name w:val="heading 1"/>
    <w:basedOn w:val="Standard"/>
    <w:link w:val="berschrift1Zchn"/>
    <w:uiPriority w:val="9"/>
    <w:qFormat/>
    <w:rsid w:val="00EE32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E578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11CFC"/>
    <w:rPr>
      <w:color w:val="0563C1" w:themeColor="hyperlink"/>
      <w:u w:val="single"/>
    </w:rPr>
  </w:style>
  <w:style w:type="paragraph" w:styleId="Kopfzeile">
    <w:name w:val="header"/>
    <w:basedOn w:val="Standard"/>
    <w:link w:val="KopfzeileZchn"/>
    <w:uiPriority w:val="99"/>
    <w:unhideWhenUsed/>
    <w:rsid w:val="00611CFC"/>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611CFC"/>
  </w:style>
  <w:style w:type="paragraph" w:styleId="Fuzeile">
    <w:name w:val="footer"/>
    <w:basedOn w:val="Standard"/>
    <w:link w:val="FuzeileZchn"/>
    <w:uiPriority w:val="99"/>
    <w:unhideWhenUsed/>
    <w:rsid w:val="00611CFC"/>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611CFC"/>
  </w:style>
  <w:style w:type="character" w:styleId="Fett">
    <w:name w:val="Strong"/>
    <w:basedOn w:val="Absatz-Standardschriftart"/>
    <w:uiPriority w:val="22"/>
    <w:qFormat/>
    <w:rsid w:val="00E92A05"/>
    <w:rPr>
      <w:b/>
      <w:bCs/>
    </w:rPr>
  </w:style>
  <w:style w:type="paragraph" w:styleId="StandardWeb">
    <w:name w:val="Normal (Web)"/>
    <w:basedOn w:val="Standard"/>
    <w:uiPriority w:val="99"/>
    <w:unhideWhenUsed/>
    <w:rsid w:val="008F425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ighlight">
    <w:name w:val="highlight"/>
    <w:basedOn w:val="Absatz-Standardschriftart"/>
    <w:rsid w:val="00874B91"/>
  </w:style>
  <w:style w:type="paragraph" w:styleId="Sprechblasentext">
    <w:name w:val="Balloon Text"/>
    <w:basedOn w:val="Standard"/>
    <w:link w:val="SprechblasentextZchn"/>
    <w:uiPriority w:val="99"/>
    <w:semiHidden/>
    <w:unhideWhenUsed/>
    <w:rsid w:val="00A745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45BE"/>
    <w:rPr>
      <w:rFonts w:ascii="Segoe UI" w:hAnsi="Segoe UI" w:cs="Segoe UI"/>
      <w:sz w:val="18"/>
      <w:szCs w:val="18"/>
    </w:rPr>
  </w:style>
  <w:style w:type="paragraph" w:styleId="HTMLVorformatiert">
    <w:name w:val="HTML Preformatted"/>
    <w:basedOn w:val="Standard"/>
    <w:link w:val="HTMLVorformatiertZchn"/>
    <w:uiPriority w:val="99"/>
    <w:semiHidden/>
    <w:unhideWhenUsed/>
    <w:rsid w:val="00775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7753BE"/>
    <w:rPr>
      <w:rFonts w:ascii="Courier New" w:eastAsia="Times New Roman" w:hAnsi="Courier New" w:cs="Courier New"/>
      <w:sz w:val="20"/>
      <w:szCs w:val="20"/>
      <w:lang w:eastAsia="de-DE"/>
    </w:rPr>
  </w:style>
  <w:style w:type="paragraph" w:customStyle="1" w:styleId="Infotextbold">
    <w:name w:val="Infotext bold"/>
    <w:basedOn w:val="Standard"/>
    <w:qFormat/>
    <w:rsid w:val="00102ACB"/>
    <w:pPr>
      <w:spacing w:after="0" w:line="235" w:lineRule="auto"/>
    </w:pPr>
    <w:rPr>
      <w:rFonts w:asciiTheme="majorHAnsi" w:hAnsiTheme="majorHAnsi"/>
      <w:b/>
      <w:sz w:val="18"/>
    </w:rPr>
  </w:style>
  <w:style w:type="paragraph" w:styleId="NurText">
    <w:name w:val="Plain Text"/>
    <w:basedOn w:val="Standard"/>
    <w:link w:val="NurTextZchn"/>
    <w:uiPriority w:val="99"/>
    <w:semiHidden/>
    <w:unhideWhenUsed/>
    <w:rsid w:val="00FA4046"/>
    <w:pPr>
      <w:spacing w:after="0" w:line="240" w:lineRule="auto"/>
    </w:pPr>
    <w:rPr>
      <w:rFonts w:ascii="Arial" w:eastAsia="Times New Roman" w:hAnsi="Arial" w:cs="Times New Roman"/>
      <w:sz w:val="20"/>
      <w:szCs w:val="21"/>
      <w:lang w:val="x-none" w:eastAsia="x-none"/>
    </w:rPr>
  </w:style>
  <w:style w:type="character" w:customStyle="1" w:styleId="NurTextZchn">
    <w:name w:val="Nur Text Zchn"/>
    <w:basedOn w:val="Absatz-Standardschriftart"/>
    <w:link w:val="NurText"/>
    <w:uiPriority w:val="99"/>
    <w:semiHidden/>
    <w:rsid w:val="00FA4046"/>
    <w:rPr>
      <w:rFonts w:ascii="Arial" w:eastAsia="Times New Roman" w:hAnsi="Arial" w:cs="Times New Roman"/>
      <w:sz w:val="20"/>
      <w:szCs w:val="21"/>
      <w:lang w:val="x-none" w:eastAsia="x-none"/>
    </w:rPr>
  </w:style>
  <w:style w:type="paragraph" w:customStyle="1" w:styleId="Default">
    <w:name w:val="Default"/>
    <w:rsid w:val="00FA4046"/>
    <w:pPr>
      <w:autoSpaceDE w:val="0"/>
      <w:autoSpaceDN w:val="0"/>
      <w:adjustRightInd w:val="0"/>
      <w:spacing w:after="0" w:line="240" w:lineRule="auto"/>
    </w:pPr>
    <w:rPr>
      <w:rFonts w:ascii="Calibri" w:eastAsia="PMingLiU" w:hAnsi="Calibri" w:cs="Calibri"/>
      <w:color w:val="000000"/>
      <w:sz w:val="24"/>
      <w:szCs w:val="24"/>
      <w:lang w:eastAsia="de-DE"/>
    </w:rPr>
  </w:style>
  <w:style w:type="character" w:styleId="Kommentarzeichen">
    <w:name w:val="annotation reference"/>
    <w:basedOn w:val="Absatz-Standardschriftart"/>
    <w:uiPriority w:val="99"/>
    <w:semiHidden/>
    <w:unhideWhenUsed/>
    <w:rsid w:val="00B7609F"/>
    <w:rPr>
      <w:sz w:val="16"/>
      <w:szCs w:val="16"/>
    </w:rPr>
  </w:style>
  <w:style w:type="paragraph" w:styleId="Kommentartext">
    <w:name w:val="annotation text"/>
    <w:basedOn w:val="Standard"/>
    <w:link w:val="KommentartextZchn"/>
    <w:uiPriority w:val="99"/>
    <w:semiHidden/>
    <w:unhideWhenUsed/>
    <w:rsid w:val="00B760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7609F"/>
    <w:rPr>
      <w:sz w:val="20"/>
      <w:szCs w:val="20"/>
    </w:rPr>
  </w:style>
  <w:style w:type="paragraph" w:styleId="Kommentarthema">
    <w:name w:val="annotation subject"/>
    <w:basedOn w:val="Kommentartext"/>
    <w:next w:val="Kommentartext"/>
    <w:link w:val="KommentarthemaZchn"/>
    <w:uiPriority w:val="99"/>
    <w:semiHidden/>
    <w:unhideWhenUsed/>
    <w:rsid w:val="00B7609F"/>
    <w:rPr>
      <w:b/>
      <w:bCs/>
    </w:rPr>
  </w:style>
  <w:style w:type="character" w:customStyle="1" w:styleId="KommentarthemaZchn">
    <w:name w:val="Kommentarthema Zchn"/>
    <w:basedOn w:val="KommentartextZchn"/>
    <w:link w:val="Kommentarthema"/>
    <w:uiPriority w:val="99"/>
    <w:semiHidden/>
    <w:rsid w:val="00B7609F"/>
    <w:rPr>
      <w:b/>
      <w:bCs/>
      <w:sz w:val="20"/>
      <w:szCs w:val="20"/>
    </w:rPr>
  </w:style>
  <w:style w:type="character" w:customStyle="1" w:styleId="berschrift1Zchn">
    <w:name w:val="Überschrift 1 Zchn"/>
    <w:basedOn w:val="Absatz-Standardschriftart"/>
    <w:link w:val="berschrift1"/>
    <w:uiPriority w:val="9"/>
    <w:rsid w:val="00EE32A6"/>
    <w:rPr>
      <w:rFonts w:ascii="Times New Roman" w:eastAsia="Times New Roman" w:hAnsi="Times New Roman" w:cs="Times New Roman"/>
      <w:b/>
      <w:bCs/>
      <w:kern w:val="36"/>
      <w:sz w:val="48"/>
      <w:szCs w:val="48"/>
      <w:lang w:eastAsia="de-DE"/>
    </w:rPr>
  </w:style>
  <w:style w:type="paragraph" w:styleId="Listenabsatz">
    <w:name w:val="List Paragraph"/>
    <w:basedOn w:val="Standard"/>
    <w:uiPriority w:val="34"/>
    <w:qFormat/>
    <w:rsid w:val="00EE32A6"/>
    <w:pPr>
      <w:ind w:left="720"/>
      <w:contextualSpacing/>
    </w:pPr>
  </w:style>
  <w:style w:type="paragraph" w:styleId="berarbeitung">
    <w:name w:val="Revision"/>
    <w:hidden/>
    <w:uiPriority w:val="99"/>
    <w:semiHidden/>
    <w:rsid w:val="00926FEB"/>
    <w:pPr>
      <w:spacing w:after="0" w:line="240" w:lineRule="auto"/>
    </w:pPr>
  </w:style>
  <w:style w:type="character" w:styleId="Erwhnung">
    <w:name w:val="Mention"/>
    <w:basedOn w:val="Absatz-Standardschriftart"/>
    <w:uiPriority w:val="99"/>
    <w:semiHidden/>
    <w:unhideWhenUsed/>
    <w:rsid w:val="00266C2D"/>
    <w:rPr>
      <w:color w:val="2B579A"/>
      <w:shd w:val="clear" w:color="auto" w:fill="E6E6E6"/>
    </w:rPr>
  </w:style>
  <w:style w:type="character" w:customStyle="1" w:styleId="berschrift2Zchn">
    <w:name w:val="Überschrift 2 Zchn"/>
    <w:basedOn w:val="Absatz-Standardschriftart"/>
    <w:link w:val="berschrift2"/>
    <w:uiPriority w:val="9"/>
    <w:semiHidden/>
    <w:rsid w:val="00E5782F"/>
    <w:rPr>
      <w:rFonts w:asciiTheme="majorHAnsi" w:eastAsiaTheme="majorEastAsia" w:hAnsiTheme="majorHAnsi" w:cstheme="majorBidi"/>
      <w:color w:val="2E74B5" w:themeColor="accent1" w:themeShade="BF"/>
      <w:sz w:val="26"/>
      <w:szCs w:val="26"/>
    </w:rPr>
  </w:style>
  <w:style w:type="paragraph" w:customStyle="1" w:styleId="paragraph">
    <w:name w:val="paragraph"/>
    <w:basedOn w:val="Standard"/>
    <w:rsid w:val="00CB7E2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CB7E2F"/>
  </w:style>
  <w:style w:type="character" w:customStyle="1" w:styleId="eop">
    <w:name w:val="eop"/>
    <w:basedOn w:val="Absatz-Standardschriftart"/>
    <w:rsid w:val="00CB7E2F"/>
  </w:style>
  <w:style w:type="character" w:styleId="NichtaufgelsteErwhnung">
    <w:name w:val="Unresolved Mention"/>
    <w:basedOn w:val="Absatz-Standardschriftart"/>
    <w:uiPriority w:val="99"/>
    <w:semiHidden/>
    <w:unhideWhenUsed/>
    <w:rsid w:val="00286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29405">
      <w:bodyDiv w:val="1"/>
      <w:marLeft w:val="0"/>
      <w:marRight w:val="0"/>
      <w:marTop w:val="0"/>
      <w:marBottom w:val="0"/>
      <w:divBdr>
        <w:top w:val="none" w:sz="0" w:space="0" w:color="auto"/>
        <w:left w:val="none" w:sz="0" w:space="0" w:color="auto"/>
        <w:bottom w:val="none" w:sz="0" w:space="0" w:color="auto"/>
        <w:right w:val="none" w:sz="0" w:space="0" w:color="auto"/>
      </w:divBdr>
    </w:div>
    <w:div w:id="306396133">
      <w:bodyDiv w:val="1"/>
      <w:marLeft w:val="0"/>
      <w:marRight w:val="0"/>
      <w:marTop w:val="0"/>
      <w:marBottom w:val="0"/>
      <w:divBdr>
        <w:top w:val="none" w:sz="0" w:space="0" w:color="auto"/>
        <w:left w:val="none" w:sz="0" w:space="0" w:color="auto"/>
        <w:bottom w:val="none" w:sz="0" w:space="0" w:color="auto"/>
        <w:right w:val="none" w:sz="0" w:space="0" w:color="auto"/>
      </w:divBdr>
      <w:divsChild>
        <w:div w:id="1891380247">
          <w:marLeft w:val="0"/>
          <w:marRight w:val="0"/>
          <w:marTop w:val="0"/>
          <w:marBottom w:val="0"/>
          <w:divBdr>
            <w:top w:val="none" w:sz="0" w:space="0" w:color="auto"/>
            <w:left w:val="none" w:sz="0" w:space="0" w:color="auto"/>
            <w:bottom w:val="none" w:sz="0" w:space="0" w:color="auto"/>
            <w:right w:val="none" w:sz="0" w:space="0" w:color="auto"/>
          </w:divBdr>
        </w:div>
      </w:divsChild>
    </w:div>
    <w:div w:id="386611885">
      <w:bodyDiv w:val="1"/>
      <w:marLeft w:val="0"/>
      <w:marRight w:val="0"/>
      <w:marTop w:val="0"/>
      <w:marBottom w:val="0"/>
      <w:divBdr>
        <w:top w:val="none" w:sz="0" w:space="0" w:color="auto"/>
        <w:left w:val="none" w:sz="0" w:space="0" w:color="auto"/>
        <w:bottom w:val="none" w:sz="0" w:space="0" w:color="auto"/>
        <w:right w:val="none" w:sz="0" w:space="0" w:color="auto"/>
      </w:divBdr>
    </w:div>
    <w:div w:id="443380310">
      <w:bodyDiv w:val="1"/>
      <w:marLeft w:val="0"/>
      <w:marRight w:val="0"/>
      <w:marTop w:val="0"/>
      <w:marBottom w:val="0"/>
      <w:divBdr>
        <w:top w:val="none" w:sz="0" w:space="0" w:color="auto"/>
        <w:left w:val="none" w:sz="0" w:space="0" w:color="auto"/>
        <w:bottom w:val="none" w:sz="0" w:space="0" w:color="auto"/>
        <w:right w:val="none" w:sz="0" w:space="0" w:color="auto"/>
      </w:divBdr>
    </w:div>
    <w:div w:id="472061584">
      <w:bodyDiv w:val="1"/>
      <w:marLeft w:val="0"/>
      <w:marRight w:val="0"/>
      <w:marTop w:val="0"/>
      <w:marBottom w:val="0"/>
      <w:divBdr>
        <w:top w:val="none" w:sz="0" w:space="0" w:color="auto"/>
        <w:left w:val="none" w:sz="0" w:space="0" w:color="auto"/>
        <w:bottom w:val="none" w:sz="0" w:space="0" w:color="auto"/>
        <w:right w:val="none" w:sz="0" w:space="0" w:color="auto"/>
      </w:divBdr>
    </w:div>
    <w:div w:id="608396114">
      <w:bodyDiv w:val="1"/>
      <w:marLeft w:val="0"/>
      <w:marRight w:val="0"/>
      <w:marTop w:val="0"/>
      <w:marBottom w:val="0"/>
      <w:divBdr>
        <w:top w:val="none" w:sz="0" w:space="0" w:color="auto"/>
        <w:left w:val="none" w:sz="0" w:space="0" w:color="auto"/>
        <w:bottom w:val="none" w:sz="0" w:space="0" w:color="auto"/>
        <w:right w:val="none" w:sz="0" w:space="0" w:color="auto"/>
      </w:divBdr>
    </w:div>
    <w:div w:id="1043212255">
      <w:bodyDiv w:val="1"/>
      <w:marLeft w:val="0"/>
      <w:marRight w:val="0"/>
      <w:marTop w:val="0"/>
      <w:marBottom w:val="0"/>
      <w:divBdr>
        <w:top w:val="none" w:sz="0" w:space="0" w:color="auto"/>
        <w:left w:val="none" w:sz="0" w:space="0" w:color="auto"/>
        <w:bottom w:val="none" w:sz="0" w:space="0" w:color="auto"/>
        <w:right w:val="none" w:sz="0" w:space="0" w:color="auto"/>
      </w:divBdr>
      <w:divsChild>
        <w:div w:id="752624314">
          <w:marLeft w:val="0"/>
          <w:marRight w:val="0"/>
          <w:marTop w:val="0"/>
          <w:marBottom w:val="0"/>
          <w:divBdr>
            <w:top w:val="none" w:sz="0" w:space="0" w:color="auto"/>
            <w:left w:val="none" w:sz="0" w:space="0" w:color="auto"/>
            <w:bottom w:val="none" w:sz="0" w:space="0" w:color="auto"/>
            <w:right w:val="none" w:sz="0" w:space="0" w:color="auto"/>
          </w:divBdr>
          <w:divsChild>
            <w:div w:id="652608660">
              <w:marLeft w:val="0"/>
              <w:marRight w:val="0"/>
              <w:marTop w:val="0"/>
              <w:marBottom w:val="0"/>
              <w:divBdr>
                <w:top w:val="none" w:sz="0" w:space="0" w:color="auto"/>
                <w:left w:val="none" w:sz="0" w:space="0" w:color="auto"/>
                <w:bottom w:val="none" w:sz="0" w:space="0" w:color="auto"/>
                <w:right w:val="none" w:sz="0" w:space="0" w:color="auto"/>
              </w:divBdr>
              <w:divsChild>
                <w:div w:id="406994672">
                  <w:marLeft w:val="0"/>
                  <w:marRight w:val="0"/>
                  <w:marTop w:val="0"/>
                  <w:marBottom w:val="0"/>
                  <w:divBdr>
                    <w:top w:val="none" w:sz="0" w:space="0" w:color="auto"/>
                    <w:left w:val="none" w:sz="0" w:space="0" w:color="auto"/>
                    <w:bottom w:val="none" w:sz="0" w:space="0" w:color="auto"/>
                    <w:right w:val="none" w:sz="0" w:space="0" w:color="auto"/>
                  </w:divBdr>
                  <w:divsChild>
                    <w:div w:id="131141870">
                      <w:marLeft w:val="0"/>
                      <w:marRight w:val="0"/>
                      <w:marTop w:val="0"/>
                      <w:marBottom w:val="0"/>
                      <w:divBdr>
                        <w:top w:val="none" w:sz="0" w:space="0" w:color="auto"/>
                        <w:left w:val="none" w:sz="0" w:space="0" w:color="auto"/>
                        <w:bottom w:val="none" w:sz="0" w:space="0" w:color="auto"/>
                        <w:right w:val="none" w:sz="0" w:space="0" w:color="auto"/>
                      </w:divBdr>
                      <w:divsChild>
                        <w:div w:id="980960121">
                          <w:marLeft w:val="0"/>
                          <w:marRight w:val="0"/>
                          <w:marTop w:val="0"/>
                          <w:marBottom w:val="0"/>
                          <w:divBdr>
                            <w:top w:val="none" w:sz="0" w:space="0" w:color="auto"/>
                            <w:left w:val="none" w:sz="0" w:space="0" w:color="auto"/>
                            <w:bottom w:val="none" w:sz="0" w:space="0" w:color="auto"/>
                            <w:right w:val="none" w:sz="0" w:space="0" w:color="auto"/>
                          </w:divBdr>
                          <w:divsChild>
                            <w:div w:id="478159008">
                              <w:marLeft w:val="0"/>
                              <w:marRight w:val="0"/>
                              <w:marTop w:val="0"/>
                              <w:marBottom w:val="0"/>
                              <w:divBdr>
                                <w:top w:val="none" w:sz="0" w:space="0" w:color="auto"/>
                                <w:left w:val="none" w:sz="0" w:space="0" w:color="auto"/>
                                <w:bottom w:val="none" w:sz="0" w:space="0" w:color="auto"/>
                                <w:right w:val="none" w:sz="0" w:space="0" w:color="auto"/>
                              </w:divBdr>
                              <w:divsChild>
                                <w:div w:id="778524122">
                                  <w:marLeft w:val="0"/>
                                  <w:marRight w:val="0"/>
                                  <w:marTop w:val="0"/>
                                  <w:marBottom w:val="0"/>
                                  <w:divBdr>
                                    <w:top w:val="none" w:sz="0" w:space="0" w:color="auto"/>
                                    <w:left w:val="none" w:sz="0" w:space="0" w:color="auto"/>
                                    <w:bottom w:val="none" w:sz="0" w:space="0" w:color="auto"/>
                                    <w:right w:val="none" w:sz="0" w:space="0" w:color="auto"/>
                                  </w:divBdr>
                                  <w:divsChild>
                                    <w:div w:id="886381628">
                                      <w:marLeft w:val="0"/>
                                      <w:marRight w:val="0"/>
                                      <w:marTop w:val="0"/>
                                      <w:marBottom w:val="0"/>
                                      <w:divBdr>
                                        <w:top w:val="none" w:sz="0" w:space="0" w:color="auto"/>
                                        <w:left w:val="none" w:sz="0" w:space="0" w:color="auto"/>
                                        <w:bottom w:val="none" w:sz="0" w:space="0" w:color="auto"/>
                                        <w:right w:val="none" w:sz="0" w:space="0" w:color="auto"/>
                                      </w:divBdr>
                                      <w:divsChild>
                                        <w:div w:id="67775320">
                                          <w:marLeft w:val="0"/>
                                          <w:marRight w:val="0"/>
                                          <w:marTop w:val="0"/>
                                          <w:marBottom w:val="0"/>
                                          <w:divBdr>
                                            <w:top w:val="none" w:sz="0" w:space="0" w:color="auto"/>
                                            <w:left w:val="none" w:sz="0" w:space="0" w:color="auto"/>
                                            <w:bottom w:val="none" w:sz="0" w:space="0" w:color="auto"/>
                                            <w:right w:val="none" w:sz="0" w:space="0" w:color="auto"/>
                                          </w:divBdr>
                                        </w:div>
                                        <w:div w:id="475494270">
                                          <w:marLeft w:val="0"/>
                                          <w:marRight w:val="0"/>
                                          <w:marTop w:val="0"/>
                                          <w:marBottom w:val="0"/>
                                          <w:divBdr>
                                            <w:top w:val="none" w:sz="0" w:space="0" w:color="auto"/>
                                            <w:left w:val="none" w:sz="0" w:space="0" w:color="auto"/>
                                            <w:bottom w:val="none" w:sz="0" w:space="0" w:color="auto"/>
                                            <w:right w:val="none" w:sz="0" w:space="0" w:color="auto"/>
                                          </w:divBdr>
                                        </w:div>
                                        <w:div w:id="1168331169">
                                          <w:marLeft w:val="0"/>
                                          <w:marRight w:val="0"/>
                                          <w:marTop w:val="0"/>
                                          <w:marBottom w:val="0"/>
                                          <w:divBdr>
                                            <w:top w:val="none" w:sz="0" w:space="0" w:color="auto"/>
                                            <w:left w:val="none" w:sz="0" w:space="0" w:color="auto"/>
                                            <w:bottom w:val="none" w:sz="0" w:space="0" w:color="auto"/>
                                            <w:right w:val="none" w:sz="0" w:space="0" w:color="auto"/>
                                          </w:divBdr>
                                        </w:div>
                                        <w:div w:id="1672756258">
                                          <w:marLeft w:val="0"/>
                                          <w:marRight w:val="0"/>
                                          <w:marTop w:val="0"/>
                                          <w:marBottom w:val="0"/>
                                          <w:divBdr>
                                            <w:top w:val="none" w:sz="0" w:space="0" w:color="auto"/>
                                            <w:left w:val="none" w:sz="0" w:space="0" w:color="auto"/>
                                            <w:bottom w:val="none" w:sz="0" w:space="0" w:color="auto"/>
                                            <w:right w:val="none" w:sz="0" w:space="0" w:color="auto"/>
                                          </w:divBdr>
                                        </w:div>
                                        <w:div w:id="21255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910651">
      <w:bodyDiv w:val="1"/>
      <w:marLeft w:val="0"/>
      <w:marRight w:val="0"/>
      <w:marTop w:val="0"/>
      <w:marBottom w:val="0"/>
      <w:divBdr>
        <w:top w:val="none" w:sz="0" w:space="0" w:color="auto"/>
        <w:left w:val="none" w:sz="0" w:space="0" w:color="auto"/>
        <w:bottom w:val="none" w:sz="0" w:space="0" w:color="auto"/>
        <w:right w:val="none" w:sz="0" w:space="0" w:color="auto"/>
      </w:divBdr>
    </w:div>
    <w:div w:id="1162352545">
      <w:bodyDiv w:val="1"/>
      <w:marLeft w:val="0"/>
      <w:marRight w:val="0"/>
      <w:marTop w:val="0"/>
      <w:marBottom w:val="0"/>
      <w:divBdr>
        <w:top w:val="none" w:sz="0" w:space="0" w:color="auto"/>
        <w:left w:val="none" w:sz="0" w:space="0" w:color="auto"/>
        <w:bottom w:val="none" w:sz="0" w:space="0" w:color="auto"/>
        <w:right w:val="none" w:sz="0" w:space="0" w:color="auto"/>
      </w:divBdr>
      <w:divsChild>
        <w:div w:id="695733020">
          <w:marLeft w:val="0"/>
          <w:marRight w:val="0"/>
          <w:marTop w:val="0"/>
          <w:marBottom w:val="0"/>
          <w:divBdr>
            <w:top w:val="none" w:sz="0" w:space="0" w:color="auto"/>
            <w:left w:val="none" w:sz="0" w:space="0" w:color="auto"/>
            <w:bottom w:val="none" w:sz="0" w:space="0" w:color="auto"/>
            <w:right w:val="none" w:sz="0" w:space="0" w:color="auto"/>
          </w:divBdr>
        </w:div>
        <w:div w:id="1416395087">
          <w:marLeft w:val="0"/>
          <w:marRight w:val="0"/>
          <w:marTop w:val="0"/>
          <w:marBottom w:val="0"/>
          <w:divBdr>
            <w:top w:val="none" w:sz="0" w:space="0" w:color="auto"/>
            <w:left w:val="none" w:sz="0" w:space="0" w:color="auto"/>
            <w:bottom w:val="none" w:sz="0" w:space="0" w:color="auto"/>
            <w:right w:val="none" w:sz="0" w:space="0" w:color="auto"/>
          </w:divBdr>
        </w:div>
      </w:divsChild>
    </w:div>
    <w:div w:id="1486437303">
      <w:bodyDiv w:val="1"/>
      <w:marLeft w:val="0"/>
      <w:marRight w:val="0"/>
      <w:marTop w:val="0"/>
      <w:marBottom w:val="0"/>
      <w:divBdr>
        <w:top w:val="none" w:sz="0" w:space="0" w:color="auto"/>
        <w:left w:val="none" w:sz="0" w:space="0" w:color="auto"/>
        <w:bottom w:val="none" w:sz="0" w:space="0" w:color="auto"/>
        <w:right w:val="none" w:sz="0" w:space="0" w:color="auto"/>
      </w:divBdr>
      <w:divsChild>
        <w:div w:id="1615477279">
          <w:marLeft w:val="0"/>
          <w:marRight w:val="0"/>
          <w:marTop w:val="0"/>
          <w:marBottom w:val="0"/>
          <w:divBdr>
            <w:top w:val="none" w:sz="0" w:space="0" w:color="auto"/>
            <w:left w:val="none" w:sz="0" w:space="0" w:color="auto"/>
            <w:bottom w:val="none" w:sz="0" w:space="0" w:color="auto"/>
            <w:right w:val="none" w:sz="0" w:space="0" w:color="auto"/>
          </w:divBdr>
        </w:div>
      </w:divsChild>
    </w:div>
    <w:div w:id="1511794170">
      <w:bodyDiv w:val="1"/>
      <w:marLeft w:val="0"/>
      <w:marRight w:val="0"/>
      <w:marTop w:val="0"/>
      <w:marBottom w:val="0"/>
      <w:divBdr>
        <w:top w:val="none" w:sz="0" w:space="0" w:color="auto"/>
        <w:left w:val="none" w:sz="0" w:space="0" w:color="auto"/>
        <w:bottom w:val="none" w:sz="0" w:space="0" w:color="auto"/>
        <w:right w:val="none" w:sz="0" w:space="0" w:color="auto"/>
      </w:divBdr>
    </w:div>
    <w:div w:id="1593314384">
      <w:bodyDiv w:val="1"/>
      <w:marLeft w:val="0"/>
      <w:marRight w:val="0"/>
      <w:marTop w:val="0"/>
      <w:marBottom w:val="0"/>
      <w:divBdr>
        <w:top w:val="none" w:sz="0" w:space="0" w:color="auto"/>
        <w:left w:val="none" w:sz="0" w:space="0" w:color="auto"/>
        <w:bottom w:val="none" w:sz="0" w:space="0" w:color="auto"/>
        <w:right w:val="none" w:sz="0" w:space="0" w:color="auto"/>
      </w:divBdr>
    </w:div>
    <w:div w:id="1766725557">
      <w:bodyDiv w:val="1"/>
      <w:marLeft w:val="0"/>
      <w:marRight w:val="0"/>
      <w:marTop w:val="0"/>
      <w:marBottom w:val="0"/>
      <w:divBdr>
        <w:top w:val="none" w:sz="0" w:space="0" w:color="auto"/>
        <w:left w:val="none" w:sz="0" w:space="0" w:color="auto"/>
        <w:bottom w:val="none" w:sz="0" w:space="0" w:color="auto"/>
        <w:right w:val="none" w:sz="0" w:space="0" w:color="auto"/>
      </w:divBdr>
    </w:div>
    <w:div w:id="1771663559">
      <w:bodyDiv w:val="1"/>
      <w:marLeft w:val="0"/>
      <w:marRight w:val="0"/>
      <w:marTop w:val="0"/>
      <w:marBottom w:val="0"/>
      <w:divBdr>
        <w:top w:val="none" w:sz="0" w:space="0" w:color="auto"/>
        <w:left w:val="none" w:sz="0" w:space="0" w:color="auto"/>
        <w:bottom w:val="none" w:sz="0" w:space="0" w:color="auto"/>
        <w:right w:val="none" w:sz="0" w:space="0" w:color="auto"/>
      </w:divBdr>
    </w:div>
    <w:div w:id="1833792200">
      <w:bodyDiv w:val="1"/>
      <w:marLeft w:val="0"/>
      <w:marRight w:val="0"/>
      <w:marTop w:val="0"/>
      <w:marBottom w:val="0"/>
      <w:divBdr>
        <w:top w:val="none" w:sz="0" w:space="0" w:color="auto"/>
        <w:left w:val="none" w:sz="0" w:space="0" w:color="auto"/>
        <w:bottom w:val="none" w:sz="0" w:space="0" w:color="auto"/>
        <w:right w:val="none" w:sz="0" w:space="0" w:color="auto"/>
      </w:divBdr>
      <w:divsChild>
        <w:div w:id="504321647">
          <w:marLeft w:val="0"/>
          <w:marRight w:val="0"/>
          <w:marTop w:val="0"/>
          <w:marBottom w:val="0"/>
          <w:divBdr>
            <w:top w:val="none" w:sz="0" w:space="0" w:color="auto"/>
            <w:left w:val="none" w:sz="0" w:space="0" w:color="auto"/>
            <w:bottom w:val="none" w:sz="0" w:space="0" w:color="auto"/>
            <w:right w:val="none" w:sz="0" w:space="0" w:color="auto"/>
          </w:divBdr>
        </w:div>
      </w:divsChild>
    </w:div>
    <w:div w:id="1928031569">
      <w:bodyDiv w:val="1"/>
      <w:marLeft w:val="0"/>
      <w:marRight w:val="0"/>
      <w:marTop w:val="0"/>
      <w:marBottom w:val="0"/>
      <w:divBdr>
        <w:top w:val="none" w:sz="0" w:space="0" w:color="auto"/>
        <w:left w:val="none" w:sz="0" w:space="0" w:color="auto"/>
        <w:bottom w:val="none" w:sz="0" w:space="0" w:color="auto"/>
        <w:right w:val="none" w:sz="0" w:space="0" w:color="auto"/>
      </w:divBdr>
      <w:divsChild>
        <w:div w:id="4021647">
          <w:marLeft w:val="0"/>
          <w:marRight w:val="0"/>
          <w:marTop w:val="0"/>
          <w:marBottom w:val="0"/>
          <w:divBdr>
            <w:top w:val="none" w:sz="0" w:space="0" w:color="auto"/>
            <w:left w:val="none" w:sz="0" w:space="0" w:color="auto"/>
            <w:bottom w:val="none" w:sz="0" w:space="0" w:color="auto"/>
            <w:right w:val="none" w:sz="0" w:space="0" w:color="auto"/>
          </w:divBdr>
        </w:div>
        <w:div w:id="399443110">
          <w:marLeft w:val="0"/>
          <w:marRight w:val="0"/>
          <w:marTop w:val="0"/>
          <w:marBottom w:val="0"/>
          <w:divBdr>
            <w:top w:val="none" w:sz="0" w:space="0" w:color="auto"/>
            <w:left w:val="none" w:sz="0" w:space="0" w:color="auto"/>
            <w:bottom w:val="none" w:sz="0" w:space="0" w:color="auto"/>
            <w:right w:val="none" w:sz="0" w:space="0" w:color="auto"/>
          </w:divBdr>
        </w:div>
      </w:divsChild>
    </w:div>
    <w:div w:id="2047438234">
      <w:bodyDiv w:val="1"/>
      <w:marLeft w:val="0"/>
      <w:marRight w:val="0"/>
      <w:marTop w:val="0"/>
      <w:marBottom w:val="0"/>
      <w:divBdr>
        <w:top w:val="none" w:sz="0" w:space="0" w:color="auto"/>
        <w:left w:val="none" w:sz="0" w:space="0" w:color="auto"/>
        <w:bottom w:val="none" w:sz="0" w:space="0" w:color="auto"/>
        <w:right w:val="none" w:sz="0" w:space="0" w:color="auto"/>
      </w:divBdr>
      <w:divsChild>
        <w:div w:id="1258905770">
          <w:marLeft w:val="0"/>
          <w:marRight w:val="0"/>
          <w:marTop w:val="0"/>
          <w:marBottom w:val="0"/>
          <w:divBdr>
            <w:top w:val="none" w:sz="0" w:space="0" w:color="auto"/>
            <w:left w:val="none" w:sz="0" w:space="0" w:color="auto"/>
            <w:bottom w:val="none" w:sz="0" w:space="0" w:color="auto"/>
            <w:right w:val="none" w:sz="0" w:space="0" w:color="auto"/>
          </w:divBdr>
          <w:divsChild>
            <w:div w:id="39478214">
              <w:marLeft w:val="0"/>
              <w:marRight w:val="0"/>
              <w:marTop w:val="0"/>
              <w:marBottom w:val="0"/>
              <w:divBdr>
                <w:top w:val="none" w:sz="0" w:space="0" w:color="auto"/>
                <w:left w:val="none" w:sz="0" w:space="0" w:color="auto"/>
                <w:bottom w:val="none" w:sz="0" w:space="0" w:color="auto"/>
                <w:right w:val="none" w:sz="0" w:space="0" w:color="auto"/>
              </w:divBdr>
              <w:divsChild>
                <w:div w:id="1789740024">
                  <w:marLeft w:val="0"/>
                  <w:marRight w:val="0"/>
                  <w:marTop w:val="0"/>
                  <w:marBottom w:val="0"/>
                  <w:divBdr>
                    <w:top w:val="none" w:sz="0" w:space="0" w:color="auto"/>
                    <w:left w:val="none" w:sz="0" w:space="0" w:color="auto"/>
                    <w:bottom w:val="none" w:sz="0" w:space="0" w:color="auto"/>
                    <w:right w:val="none" w:sz="0" w:space="0" w:color="auto"/>
                  </w:divBdr>
                </w:div>
                <w:div w:id="187524611">
                  <w:marLeft w:val="0"/>
                  <w:marRight w:val="0"/>
                  <w:marTop w:val="0"/>
                  <w:marBottom w:val="0"/>
                  <w:divBdr>
                    <w:top w:val="none" w:sz="0" w:space="0" w:color="auto"/>
                    <w:left w:val="none" w:sz="0" w:space="0" w:color="auto"/>
                    <w:bottom w:val="none" w:sz="0" w:space="0" w:color="auto"/>
                    <w:right w:val="none" w:sz="0" w:space="0" w:color="auto"/>
                  </w:divBdr>
                </w:div>
                <w:div w:id="777143327">
                  <w:marLeft w:val="0"/>
                  <w:marRight w:val="0"/>
                  <w:marTop w:val="0"/>
                  <w:marBottom w:val="0"/>
                  <w:divBdr>
                    <w:top w:val="none" w:sz="0" w:space="0" w:color="auto"/>
                    <w:left w:val="none" w:sz="0" w:space="0" w:color="auto"/>
                    <w:bottom w:val="none" w:sz="0" w:space="0" w:color="auto"/>
                    <w:right w:val="none" w:sz="0" w:space="0" w:color="auto"/>
                  </w:divBdr>
                </w:div>
                <w:div w:id="108551105">
                  <w:marLeft w:val="0"/>
                  <w:marRight w:val="0"/>
                  <w:marTop w:val="0"/>
                  <w:marBottom w:val="0"/>
                  <w:divBdr>
                    <w:top w:val="none" w:sz="0" w:space="0" w:color="auto"/>
                    <w:left w:val="none" w:sz="0" w:space="0" w:color="auto"/>
                    <w:bottom w:val="none" w:sz="0" w:space="0" w:color="auto"/>
                    <w:right w:val="none" w:sz="0" w:space="0" w:color="auto"/>
                  </w:divBdr>
                </w:div>
                <w:div w:id="627245380">
                  <w:marLeft w:val="0"/>
                  <w:marRight w:val="0"/>
                  <w:marTop w:val="0"/>
                  <w:marBottom w:val="0"/>
                  <w:divBdr>
                    <w:top w:val="none" w:sz="0" w:space="0" w:color="auto"/>
                    <w:left w:val="none" w:sz="0" w:space="0" w:color="auto"/>
                    <w:bottom w:val="none" w:sz="0" w:space="0" w:color="auto"/>
                    <w:right w:val="none" w:sz="0" w:space="0" w:color="auto"/>
                  </w:divBdr>
                </w:div>
                <w:div w:id="6857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78882">
      <w:bodyDiv w:val="1"/>
      <w:marLeft w:val="0"/>
      <w:marRight w:val="0"/>
      <w:marTop w:val="0"/>
      <w:marBottom w:val="0"/>
      <w:divBdr>
        <w:top w:val="none" w:sz="0" w:space="0" w:color="auto"/>
        <w:left w:val="none" w:sz="0" w:space="0" w:color="auto"/>
        <w:bottom w:val="none" w:sz="0" w:space="0" w:color="auto"/>
        <w:right w:val="none" w:sz="0" w:space="0" w:color="auto"/>
      </w:divBdr>
    </w:div>
    <w:div w:id="20912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ert.metzger@emove360.com" TargetMode="External"/><Relationship Id="rId18" Type="http://schemas.openxmlformats.org/officeDocument/2006/relationships/hyperlink" Target="https://www.youtube.com/channel/UCIY0YdoEcQuOFXoRg8aUQaQ"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dn.mlwrx.com/sys/r.aspx?sub=XX&amp;link=hmO0" TargetMode="External"/><Relationship Id="rId17" Type="http://schemas.openxmlformats.org/officeDocument/2006/relationships/hyperlink" Target="https://www.xing.com/communities/groups/emove360-c16a-105231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groups/508960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mwi.bayern.de/presse/pressemeldungen/pressemeldung/pm/43483/"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facebook.com/eMove360"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e_Move_360"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E59D3870F5C64BABFC69C776ED21BE" ma:contentTypeVersion="14" ma:contentTypeDescription="Ein neues Dokument erstellen." ma:contentTypeScope="" ma:versionID="700906c21147ec9ebd8b0bf88d5c245c">
  <xsd:schema xmlns:xsd="http://www.w3.org/2001/XMLSchema" xmlns:xs="http://www.w3.org/2001/XMLSchema" xmlns:p="http://schemas.microsoft.com/office/2006/metadata/properties" xmlns:ns2="0955bd12-86a9-4f1d-8868-5e13ae783c4a" xmlns:ns3="ec1b475b-1352-428e-beac-76198db759f8" targetNamespace="http://schemas.microsoft.com/office/2006/metadata/properties" ma:root="true" ma:fieldsID="e78047c38a5236f32b10e0f3a7d86620" ns2:_="" ns3:_="">
    <xsd:import namespace="0955bd12-86a9-4f1d-8868-5e13ae783c4a"/>
    <xsd:import namespace="ec1b475b-1352-428e-beac-76198db759f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5bd12-86a9-4f1d-8868-5e13ae783c4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0" nillable="true" ma:displayName="Zuletzt freigegeben nach Benutzer" ma:internalName="LastSharedByUser" ma:readOnly="true">
      <xsd:simpleType>
        <xsd:restriction base="dms:Note">
          <xsd:maxLength value="255"/>
        </xsd:restriction>
      </xsd:simpleType>
    </xsd:element>
    <xsd:element name="LastSharedByTime" ma:index="11"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1b475b-1352-428e-beac-76198db759f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955bd12-86a9-4f1d-8868-5e13ae783c4a">
      <UserInfo>
        <DisplayName>Robert Metzger</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754AE-9A8A-4DCF-BB0C-FBA15361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5bd12-86a9-4f1d-8868-5e13ae783c4a"/>
    <ds:schemaRef ds:uri="ec1b475b-1352-428e-beac-76198db75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9B90BF-39C6-4759-A6C6-6B6E4712F6EA}">
  <ds:schemaRefs>
    <ds:schemaRef ds:uri="http://schemas.microsoft.com/office/2006/metadata/properties"/>
    <ds:schemaRef ds:uri="http://schemas.microsoft.com/office/infopath/2007/PartnerControls"/>
    <ds:schemaRef ds:uri="0955bd12-86a9-4f1d-8868-5e13ae783c4a"/>
  </ds:schemaRefs>
</ds:datastoreItem>
</file>

<file path=customXml/itemProps3.xml><?xml version="1.0" encoding="utf-8"?>
<ds:datastoreItem xmlns:ds="http://schemas.openxmlformats.org/officeDocument/2006/customXml" ds:itemID="{35AAE3FA-1F16-4C7B-83ED-9A3813716614}">
  <ds:schemaRefs>
    <ds:schemaRef ds:uri="http://schemas.microsoft.com/sharepoint/v3/contenttype/forms"/>
  </ds:schemaRefs>
</ds:datastoreItem>
</file>

<file path=customXml/itemProps4.xml><?xml version="1.0" encoding="utf-8"?>
<ds:datastoreItem xmlns:ds="http://schemas.openxmlformats.org/officeDocument/2006/customXml" ds:itemID="{5FB5C5DB-2A78-4726-9346-43C910E4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4388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RWE</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User;Neumann</dc:creator>
  <cp:keywords/>
  <dc:description/>
  <cp:lastModifiedBy>Robert Metzger</cp:lastModifiedBy>
  <cp:revision>13</cp:revision>
  <cp:lastPrinted>2019-11-26T12:25:00Z</cp:lastPrinted>
  <dcterms:created xsi:type="dcterms:W3CDTF">2020-06-17T08:50:00Z</dcterms:created>
  <dcterms:modified xsi:type="dcterms:W3CDTF">2020-06-17T09:15:00Z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0x010100E6E59D3870F5C64BABFC69C776ED21BE</vt:lpwstr>
  </property>
</Properties>
</file>